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DA8" w:rsidRPr="00C35DA8" w:rsidRDefault="00C35DA8" w:rsidP="006B7979">
      <w:pPr>
        <w:widowControl w:val="0"/>
        <w:autoSpaceDE w:val="0"/>
        <w:autoSpaceDN w:val="0"/>
        <w:adjustRightInd w:val="0"/>
        <w:jc w:val="center"/>
        <w:rPr>
          <w:b/>
        </w:rPr>
      </w:pPr>
      <w:r w:rsidRPr="00C35DA8">
        <w:rPr>
          <w:b/>
        </w:rPr>
        <w:t>Teacher Notes for</w:t>
      </w:r>
    </w:p>
    <w:p w:rsidR="008824CD" w:rsidRPr="000E6E01" w:rsidRDefault="00B263A0" w:rsidP="000E6E01">
      <w:pPr>
        <w:widowControl w:val="0"/>
        <w:autoSpaceDE w:val="0"/>
        <w:autoSpaceDN w:val="0"/>
        <w:adjustRightInd w:val="0"/>
        <w:jc w:val="center"/>
      </w:pPr>
      <w:r w:rsidRPr="00C35DA8">
        <w:rPr>
          <w:b/>
        </w:rPr>
        <w:t>Golden Rice – Evaluating the Pros and Cons</w:t>
      </w:r>
      <w:r w:rsidR="00D76D88" w:rsidRPr="00BB6231">
        <w:rPr>
          <w:rStyle w:val="FootnoteReference"/>
        </w:rPr>
        <w:footnoteReference w:id="1"/>
      </w:r>
    </w:p>
    <w:p w:rsidR="009C68F8" w:rsidRDefault="009C68F8" w:rsidP="00C35DA8"/>
    <w:p w:rsidR="001443C7" w:rsidRDefault="00F255C1" w:rsidP="00B33140">
      <w:r>
        <w:t xml:space="preserve">This activity engages students in evaluating the </w:t>
      </w:r>
      <w:r w:rsidR="00380595">
        <w:t>evidence and arguments</w:t>
      </w:r>
      <w:r>
        <w:t xml:space="preserve"> related to Golden Rice and </w:t>
      </w:r>
      <w:r w:rsidR="007B48FB">
        <w:t>other possible</w:t>
      </w:r>
      <w:r>
        <w:t xml:space="preserve"> strategies for </w:t>
      </w:r>
      <w:r w:rsidR="007B48FB">
        <w:t>preventing</w:t>
      </w:r>
      <w:r>
        <w:t xml:space="preserve"> vitamin A deficiency. </w:t>
      </w:r>
      <w:r w:rsidR="00380595">
        <w:t xml:space="preserve">Students </w:t>
      </w:r>
      <w:r w:rsidR="00215D4F">
        <w:t>use this information to develop evidence-based conclusions</w:t>
      </w:r>
      <w:r w:rsidR="00EB632F">
        <w:t xml:space="preserve"> about Golden Rice and the prevention of vitamin A deficiency</w:t>
      </w:r>
      <w:r w:rsidR="00215D4F">
        <w:t xml:space="preserve">. </w:t>
      </w:r>
      <w:r w:rsidR="00EB632F">
        <w:t>Students</w:t>
      </w:r>
      <w:r w:rsidR="00215D4F">
        <w:t xml:space="preserve"> also</w:t>
      </w:r>
      <w:r w:rsidR="00380595">
        <w:t xml:space="preserve"> develop questions that could provide important additional information for evaluating the arguments in favor of and opposed to Golden Rice and </w:t>
      </w:r>
      <w:r w:rsidR="0090508F">
        <w:t xml:space="preserve">related </w:t>
      </w:r>
      <w:r w:rsidR="00EB632F">
        <w:t>policy proposals</w:t>
      </w:r>
      <w:r w:rsidR="00380595">
        <w:t>. In addition, students analyze how two reasonably accurate articles can present totally opposing points of view</w:t>
      </w:r>
      <w:r w:rsidR="0090508F">
        <w:t xml:space="preserve"> on this </w:t>
      </w:r>
      <w:r w:rsidR="00380595">
        <w:t>complex policy issue.</w:t>
      </w:r>
    </w:p>
    <w:p w:rsidR="00F51477" w:rsidRDefault="00F51477" w:rsidP="00C35DA8"/>
    <w:p w:rsidR="004E447A" w:rsidRDefault="00F51477" w:rsidP="00C35DA8">
      <w:r w:rsidRPr="00F51477">
        <w:rPr>
          <w:b/>
        </w:rPr>
        <w:t>Learning Goals</w:t>
      </w:r>
    </w:p>
    <w:p w:rsidR="00200CA1" w:rsidRPr="00B727D6" w:rsidRDefault="00200CA1" w:rsidP="00B31035">
      <w:r>
        <w:t xml:space="preserve">In accord with </w:t>
      </w:r>
      <w:r w:rsidRPr="00A519BC">
        <w:rPr>
          <w:u w:val="single"/>
        </w:rPr>
        <w:t>A Framework for K-12 Science Education</w:t>
      </w:r>
      <w:r w:rsidR="00DA562E" w:rsidRPr="00B727D6">
        <w:rPr>
          <w:rStyle w:val="FootnoteReference"/>
        </w:rPr>
        <w:footnoteReference w:id="2"/>
      </w:r>
      <w:r>
        <w:t>, students engage in scientific practices (</w:t>
      </w:r>
      <w:r w:rsidR="00B31035">
        <w:t>asking questions; engaging in argument from evidence</w:t>
      </w:r>
      <w:r>
        <w:t xml:space="preserve">; </w:t>
      </w:r>
      <w:r w:rsidR="004B1718">
        <w:t>evaluating and communicating information</w:t>
      </w:r>
      <w:r>
        <w:t>).</w:t>
      </w:r>
    </w:p>
    <w:p w:rsidR="00200CA1" w:rsidRDefault="00200CA1" w:rsidP="00200CA1">
      <w:pPr>
        <w:widowControl w:val="0"/>
        <w:autoSpaceDE w:val="0"/>
        <w:autoSpaceDN w:val="0"/>
        <w:adjustRightInd w:val="0"/>
        <w:rPr>
          <w:b/>
          <w:sz w:val="16"/>
          <w:szCs w:val="16"/>
        </w:rPr>
      </w:pPr>
    </w:p>
    <w:p w:rsidR="00200CA1" w:rsidRDefault="00200CA1" w:rsidP="00200CA1">
      <w:pPr>
        <w:widowControl w:val="0"/>
        <w:autoSpaceDE w:val="0"/>
        <w:autoSpaceDN w:val="0"/>
        <w:adjustRightInd w:val="0"/>
      </w:pPr>
      <w:r>
        <w:t xml:space="preserve">This </w:t>
      </w:r>
      <w:r w:rsidRPr="008A472A">
        <w:t xml:space="preserve">activity will also help students meet </w:t>
      </w:r>
      <w:r w:rsidRPr="00200CA1">
        <w:rPr>
          <w:u w:val="single"/>
        </w:rPr>
        <w:t>Common Core English Language Arts Standards for Science and Technical Subjects</w:t>
      </w:r>
      <w:r w:rsidR="00DA562E">
        <w:rPr>
          <w:rStyle w:val="FootnoteReference"/>
        </w:rPr>
        <w:footnoteReference w:id="3"/>
      </w:r>
      <w:r>
        <w:t>, including "</w:t>
      </w:r>
      <w:r w:rsidR="00B33140">
        <w:t>determine the central ideas or conclusions of the text; summarize complex concepts, processes or information presented in a text by paraphrasing them in simpler but still accurate terms" and "</w:t>
      </w:r>
      <w:r w:rsidR="00A1642B">
        <w:t>integrate and evaluate multiple sources of information</w:t>
      </w:r>
      <w:r>
        <w:t>".</w:t>
      </w:r>
    </w:p>
    <w:p w:rsidR="004B1718" w:rsidRPr="00022B02" w:rsidRDefault="004B1718" w:rsidP="00200CA1">
      <w:pPr>
        <w:widowControl w:val="0"/>
        <w:autoSpaceDE w:val="0"/>
        <w:autoSpaceDN w:val="0"/>
        <w:adjustRightInd w:val="0"/>
        <w:rPr>
          <w:sz w:val="16"/>
          <w:szCs w:val="16"/>
        </w:rPr>
      </w:pPr>
    </w:p>
    <w:p w:rsidR="004B1718" w:rsidRDefault="004B1718" w:rsidP="00200CA1">
      <w:pPr>
        <w:widowControl w:val="0"/>
        <w:autoSpaceDE w:val="0"/>
        <w:autoSpaceDN w:val="0"/>
        <w:adjustRightInd w:val="0"/>
      </w:pPr>
      <w:r>
        <w:t>Specific learning goals include:</w:t>
      </w:r>
    </w:p>
    <w:p w:rsidR="00EB632F" w:rsidRDefault="00EB632F" w:rsidP="004B1718">
      <w:pPr>
        <w:pStyle w:val="ListParagraph"/>
        <w:widowControl w:val="0"/>
        <w:numPr>
          <w:ilvl w:val="0"/>
          <w:numId w:val="41"/>
        </w:numPr>
        <w:autoSpaceDE w:val="0"/>
        <w:autoSpaceDN w:val="0"/>
        <w:adjustRightInd w:val="0"/>
        <w:ind w:left="360"/>
      </w:pPr>
      <w:r>
        <w:t xml:space="preserve">Developing skills for evaluating conflicting arguments </w:t>
      </w:r>
    </w:p>
    <w:p w:rsidR="004B1718" w:rsidRDefault="004B1718" w:rsidP="004B1718">
      <w:pPr>
        <w:pStyle w:val="ListParagraph"/>
        <w:widowControl w:val="0"/>
        <w:numPr>
          <w:ilvl w:val="0"/>
          <w:numId w:val="41"/>
        </w:numPr>
        <w:autoSpaceDE w:val="0"/>
        <w:autoSpaceDN w:val="0"/>
        <w:adjustRightInd w:val="0"/>
        <w:ind w:left="360"/>
      </w:pPr>
      <w:r>
        <w:t>Understanding the kinds of information needed to evaluate a complex policy issue (e.g.</w:t>
      </w:r>
      <w:r w:rsidR="003A0CC8">
        <w:t>,</w:t>
      </w:r>
      <w:r>
        <w:t xml:space="preserve"> </w:t>
      </w:r>
      <w:proofErr w:type="gramStart"/>
      <w:r>
        <w:t>What</w:t>
      </w:r>
      <w:proofErr w:type="gramEnd"/>
      <w:r>
        <w:t xml:space="preserve"> are the pros and cons of </w:t>
      </w:r>
      <w:r w:rsidR="003A0CC8">
        <w:t xml:space="preserve">the </w:t>
      </w:r>
      <w:r w:rsidR="00EB632F">
        <w:t>various proposed</w:t>
      </w:r>
      <w:r>
        <w:t xml:space="preserve"> solutions to a problem?)</w:t>
      </w:r>
    </w:p>
    <w:p w:rsidR="004B1718" w:rsidRDefault="00EB632F" w:rsidP="004B1718">
      <w:pPr>
        <w:pStyle w:val="ListParagraph"/>
        <w:widowControl w:val="0"/>
        <w:numPr>
          <w:ilvl w:val="0"/>
          <w:numId w:val="41"/>
        </w:numPr>
        <w:autoSpaceDE w:val="0"/>
        <w:autoSpaceDN w:val="0"/>
        <w:adjustRightInd w:val="0"/>
        <w:ind w:left="360"/>
      </w:pPr>
      <w:r>
        <w:t>Understanding the complexity of policy decisions, including multiple relevant scientific questions, controversy concerning scientific findings, and multiple non-scientific issues</w:t>
      </w:r>
    </w:p>
    <w:p w:rsidR="004B1718" w:rsidRDefault="004B1718" w:rsidP="00EB632F">
      <w:pPr>
        <w:pStyle w:val="ListParagraph"/>
        <w:widowControl w:val="0"/>
        <w:numPr>
          <w:ilvl w:val="0"/>
          <w:numId w:val="41"/>
        </w:numPr>
        <w:autoSpaceDE w:val="0"/>
        <w:autoSpaceDN w:val="0"/>
        <w:adjustRightInd w:val="0"/>
        <w:ind w:left="360"/>
      </w:pPr>
      <w:r>
        <w:t xml:space="preserve">Understanding how different authors can arrive at opposite conclusions by emphasizing different aspects of the </w:t>
      </w:r>
      <w:r w:rsidR="007B48FB">
        <w:t>relevant evidence and arguments</w:t>
      </w:r>
    </w:p>
    <w:p w:rsidR="00200CA1" w:rsidRPr="008A472A" w:rsidRDefault="00200CA1" w:rsidP="00200CA1">
      <w:pPr>
        <w:widowControl w:val="0"/>
        <w:autoSpaceDE w:val="0"/>
        <w:autoSpaceDN w:val="0"/>
        <w:adjustRightInd w:val="0"/>
      </w:pPr>
    </w:p>
    <w:p w:rsidR="00B33140" w:rsidRDefault="002469D3" w:rsidP="00C35DA8">
      <w:pPr>
        <w:rPr>
          <w:b/>
        </w:rPr>
      </w:pPr>
      <w:r w:rsidRPr="00D538BC">
        <w:rPr>
          <w:b/>
        </w:rPr>
        <w:t xml:space="preserve">Suggestions for </w:t>
      </w:r>
      <w:r w:rsidR="00B33140">
        <w:rPr>
          <w:b/>
        </w:rPr>
        <w:t>Implementation and Background Information</w:t>
      </w:r>
    </w:p>
    <w:p w:rsidR="00B33140" w:rsidRDefault="00B33140" w:rsidP="00B33140">
      <w:r>
        <w:t xml:space="preserve">As </w:t>
      </w:r>
      <w:r w:rsidRPr="00200CA1">
        <w:rPr>
          <w:u w:val="single"/>
        </w:rPr>
        <w:t>background</w:t>
      </w:r>
      <w:r>
        <w:t xml:space="preserve"> for this activity, you may want to provide:</w:t>
      </w:r>
    </w:p>
    <w:p w:rsidR="00B33140" w:rsidRDefault="00B33140" w:rsidP="001A36A7">
      <w:pPr>
        <w:pStyle w:val="ListParagraph"/>
        <w:numPr>
          <w:ilvl w:val="0"/>
          <w:numId w:val="39"/>
        </w:numPr>
      </w:pPr>
      <w:r>
        <w:t>an introduction to the biology of the genetic engineering used in the development of Golden Rice; for this purpose I recommend "Genetic Engineering Challenge – How can scientists</w:t>
      </w:r>
      <w:r w:rsidR="007839D9">
        <w:t xml:space="preserve"> develop</w:t>
      </w:r>
      <w:r>
        <w:t xml:space="preserve"> a type of rice that could prevent vitamin A deficiency?" (available at</w:t>
      </w:r>
      <w:r w:rsidR="001A36A7">
        <w:t xml:space="preserve"> </w:t>
      </w:r>
      <w:hyperlink r:id="rId9" w:history="1">
        <w:r w:rsidR="001A36A7" w:rsidRPr="00FF3FC5">
          <w:rPr>
            <w:rStyle w:val="Hyperlink"/>
          </w:rPr>
          <w:t>http://serendipstudio.org/exchange/bioactivities/geneticengineer</w:t>
        </w:r>
      </w:hyperlink>
      <w:r w:rsidR="0097304E">
        <w:t>; this activity includes the important concept that a grain-based diet can provide adequate calories, but inadequate amounts of micronutrients such as vitamins and minerals</w:t>
      </w:r>
      <w:r>
        <w:t>)</w:t>
      </w:r>
    </w:p>
    <w:p w:rsidR="00B33140" w:rsidRDefault="00B33140" w:rsidP="00B33140">
      <w:pPr>
        <w:pStyle w:val="ListParagraph"/>
        <w:numPr>
          <w:ilvl w:val="0"/>
          <w:numId w:val="39"/>
        </w:numPr>
      </w:pPr>
      <w:r>
        <w:t>an introduction to the practice of scientific argumentation, including distinctions between scientific and non-scientific arguments or questions and the importance of identifying key questions and unbiased evidence to answer these questions; an introductory activity</w:t>
      </w:r>
      <w:r w:rsidR="00597B03">
        <w:t xml:space="preserve"> ("Let's Get Into an Argument"</w:t>
      </w:r>
      <w:r w:rsidR="00C414C7">
        <w:t>)</w:t>
      </w:r>
      <w:r w:rsidR="00597B03">
        <w:t xml:space="preserve"> </w:t>
      </w:r>
      <w:r w:rsidR="00FB77EF">
        <w:t xml:space="preserve">and an article about points to </w:t>
      </w:r>
      <w:r w:rsidR="00597B03">
        <w:t>emphasize in</w:t>
      </w:r>
      <w:r w:rsidR="00FB77EF">
        <w:t xml:space="preserve"> teaching scientific argumentation</w:t>
      </w:r>
      <w:r w:rsidR="00597B03">
        <w:t xml:space="preserve"> ("Evaluating Scientific Arguments with Slow Thinking")</w:t>
      </w:r>
      <w:r w:rsidR="00FB77EF">
        <w:t xml:space="preserve"> are </w:t>
      </w:r>
      <w:r w:rsidR="00FB77EF">
        <w:lastRenderedPageBreak/>
        <w:t xml:space="preserve">both available </w:t>
      </w:r>
      <w:r>
        <w:t>at</w:t>
      </w:r>
      <w:r w:rsidR="00FB77EF">
        <w:t xml:space="preserve"> </w:t>
      </w:r>
      <w:hyperlink r:id="rId10" w:history="1">
        <w:r>
          <w:rPr>
            <w:rStyle w:val="Hyperlink"/>
          </w:rPr>
          <w:t>http://edr1.educ.msu.edu/EnvironmentalLit/publicsite/html/ci_tm_1213.html</w:t>
        </w:r>
      </w:hyperlink>
      <w:r>
        <w:t>.</w:t>
      </w:r>
    </w:p>
    <w:p w:rsidR="002469D3" w:rsidRPr="00D538BC" w:rsidRDefault="002469D3" w:rsidP="00B33140">
      <w:pPr>
        <w:rPr>
          <w:b/>
        </w:rPr>
      </w:pPr>
    </w:p>
    <w:p w:rsidR="004A1745" w:rsidRDefault="004A1745" w:rsidP="00D538BC">
      <w:r>
        <w:t xml:space="preserve">I recommend that you have </w:t>
      </w:r>
      <w:r w:rsidR="00210674">
        <w:t xml:space="preserve">your </w:t>
      </w:r>
      <w:r w:rsidR="00210674" w:rsidRPr="00EB632F">
        <w:rPr>
          <w:u w:val="single"/>
        </w:rPr>
        <w:t>students</w:t>
      </w:r>
      <w:r w:rsidRPr="00EB632F">
        <w:rPr>
          <w:u w:val="single"/>
        </w:rPr>
        <w:t xml:space="preserve"> work in pairs to answer questions </w:t>
      </w:r>
      <w:r w:rsidR="00EB632F" w:rsidRPr="00EB632F">
        <w:rPr>
          <w:u w:val="single"/>
        </w:rPr>
        <w:t>1-4</w:t>
      </w:r>
      <w:r w:rsidR="00215D4F">
        <w:t xml:space="preserve"> and</w:t>
      </w:r>
      <w:r>
        <w:t xml:space="preserve"> then have a class discussion of </w:t>
      </w:r>
      <w:r w:rsidR="00F778BA">
        <w:t>their</w:t>
      </w:r>
      <w:r>
        <w:t xml:space="preserve"> answers</w:t>
      </w:r>
      <w:r w:rsidR="00215D4F">
        <w:t xml:space="preserve">. </w:t>
      </w:r>
      <w:r w:rsidR="00EB632F">
        <w:t>I recommend that you have</w:t>
      </w:r>
      <w:r w:rsidR="00D426E7">
        <w:t xml:space="preserve"> your</w:t>
      </w:r>
      <w:r w:rsidR="00215D4F">
        <w:t xml:space="preserve"> students </w:t>
      </w:r>
      <w:r w:rsidR="00EB632F" w:rsidRPr="003A0CC8">
        <w:rPr>
          <w:u w:val="single"/>
        </w:rPr>
        <w:t>write</w:t>
      </w:r>
      <w:r w:rsidR="00215D4F" w:rsidRPr="003A0CC8">
        <w:rPr>
          <w:u w:val="single"/>
        </w:rPr>
        <w:t xml:space="preserve"> the answers</w:t>
      </w:r>
      <w:r w:rsidR="00215D4F">
        <w:t xml:space="preserve"> to </w:t>
      </w:r>
      <w:r w:rsidR="00EB632F">
        <w:t>these questions</w:t>
      </w:r>
      <w:r w:rsidR="00215D4F">
        <w:t xml:space="preserve"> </w:t>
      </w:r>
      <w:r w:rsidR="00215D4F" w:rsidRPr="00EB632F">
        <w:rPr>
          <w:u w:val="single"/>
        </w:rPr>
        <w:t xml:space="preserve">before </w:t>
      </w:r>
      <w:r w:rsidR="00EB632F">
        <w:rPr>
          <w:u w:val="single"/>
        </w:rPr>
        <w:t>you have</w:t>
      </w:r>
      <w:r w:rsidR="00215D4F" w:rsidRPr="00EB632F">
        <w:rPr>
          <w:u w:val="single"/>
        </w:rPr>
        <w:t xml:space="preserve"> a class discussion</w:t>
      </w:r>
      <w:r w:rsidR="003A0CC8">
        <w:t xml:space="preserve">; this should </w:t>
      </w:r>
      <w:r w:rsidR="00F778BA">
        <w:t>motivate</w:t>
      </w:r>
      <w:r w:rsidR="00215D4F">
        <w:t xml:space="preserve"> students to evaluate both sides of the arguments based on the evidence presented before they get caught up in a potentially emotional discussion that might make it more difficult for them to be objective and balanced. Then, </w:t>
      </w:r>
      <w:r>
        <w:t xml:space="preserve">have the students work in pairs to answer questions </w:t>
      </w:r>
      <w:r w:rsidR="00EB632F">
        <w:t>5-7</w:t>
      </w:r>
      <w:r>
        <w:t xml:space="preserve"> and end with a class discussion of</w:t>
      </w:r>
      <w:r w:rsidR="007B48FB">
        <w:t xml:space="preserve"> student</w:t>
      </w:r>
      <w:bookmarkStart w:id="0" w:name="_GoBack"/>
      <w:bookmarkEnd w:id="0"/>
      <w:r w:rsidR="00D426E7">
        <w:t>s'</w:t>
      </w:r>
      <w:r w:rsidR="007B48FB">
        <w:t xml:space="preserve"> answers to</w:t>
      </w:r>
      <w:r>
        <w:t xml:space="preserve"> </w:t>
      </w:r>
      <w:r w:rsidR="00F778BA">
        <w:t>these</w:t>
      </w:r>
      <w:r>
        <w:t xml:space="preserve"> questions.</w:t>
      </w:r>
    </w:p>
    <w:p w:rsidR="004A1745" w:rsidRDefault="004A1745" w:rsidP="00D538BC"/>
    <w:p w:rsidR="00EE792F" w:rsidRDefault="00177B64" w:rsidP="00D538BC">
      <w:r>
        <w:t>Please consult the</w:t>
      </w:r>
      <w:r w:rsidR="00D538BC">
        <w:t xml:space="preserve"> </w:t>
      </w:r>
      <w:r w:rsidR="00D538BC" w:rsidRPr="00CC7333">
        <w:rPr>
          <w:u w:val="single"/>
        </w:rPr>
        <w:t>key</w:t>
      </w:r>
      <w:r w:rsidR="00D538BC">
        <w:t xml:space="preserve"> for </w:t>
      </w:r>
      <w:r w:rsidR="00056D1F">
        <w:t xml:space="preserve">answers to </w:t>
      </w:r>
      <w:r w:rsidR="00D538BC">
        <w:t>questions</w:t>
      </w:r>
      <w:r w:rsidR="00EE792F">
        <w:t xml:space="preserve"> </w:t>
      </w:r>
      <w:r w:rsidR="00215D4F">
        <w:t>1-4</w:t>
      </w:r>
      <w:r w:rsidR="00056D1F">
        <w:t>, together with supplementary information. The key is</w:t>
      </w:r>
      <w:r>
        <w:t xml:space="preserve"> </w:t>
      </w:r>
      <w:r w:rsidR="00EE792F">
        <w:t>available upon request to Ingrid Waldron</w:t>
      </w:r>
      <w:r>
        <w:t>,</w:t>
      </w:r>
      <w:r w:rsidR="00EE792F">
        <w:t xml:space="preserve"> </w:t>
      </w:r>
      <w:hyperlink r:id="rId11" w:history="1">
        <w:r w:rsidRPr="00C03E84">
          <w:rPr>
            <w:rStyle w:val="Hyperlink"/>
          </w:rPr>
          <w:t>iwaldron@sas.upenn.edu</w:t>
        </w:r>
      </w:hyperlink>
      <w:r w:rsidR="00EE792F">
        <w:t xml:space="preserve">. </w:t>
      </w:r>
      <w:r w:rsidR="00056D1F">
        <w:t>Some</w:t>
      </w:r>
      <w:r w:rsidR="00EE792F">
        <w:t xml:space="preserve"> additional general points</w:t>
      </w:r>
      <w:r w:rsidR="00056D1F">
        <w:t xml:space="preserve"> are included below</w:t>
      </w:r>
      <w:r w:rsidR="00EE792F">
        <w:t>.</w:t>
      </w:r>
    </w:p>
    <w:p w:rsidR="00056D1F" w:rsidRDefault="00056D1F" w:rsidP="00D538BC"/>
    <w:p w:rsidR="00056D1F" w:rsidRDefault="000119C4" w:rsidP="00D538BC">
      <w:r>
        <w:t>One important goal of this activity is to foster</w:t>
      </w:r>
      <w:r w:rsidR="00310558">
        <w:t xml:space="preserve"> students' abilities to </w:t>
      </w:r>
      <w:r w:rsidR="00310558" w:rsidRPr="00F778BA">
        <w:rPr>
          <w:u w:val="single"/>
        </w:rPr>
        <w:t>formulate meaningful</w:t>
      </w:r>
      <w:r w:rsidR="00310558">
        <w:t xml:space="preserve"> </w:t>
      </w:r>
      <w:r w:rsidR="00310558" w:rsidRPr="000119C4">
        <w:rPr>
          <w:u w:val="single"/>
        </w:rPr>
        <w:t>questions</w:t>
      </w:r>
      <w:r w:rsidR="00310558">
        <w:t xml:space="preserve"> that </w:t>
      </w:r>
      <w:r w:rsidR="007B48FB">
        <w:t>would</w:t>
      </w:r>
      <w:r w:rsidR="00310558">
        <w:t xml:space="preserve"> provide additional information that </w:t>
      </w:r>
      <w:r w:rsidR="007B48FB">
        <w:t>would</w:t>
      </w:r>
      <w:r w:rsidR="00310558">
        <w:t xml:space="preserve"> help to evaluate the arguments</w:t>
      </w:r>
      <w:r w:rsidR="003A0CC8">
        <w:t xml:space="preserve"> related to Golden Rice</w:t>
      </w:r>
      <w:r w:rsidR="00310558">
        <w:t xml:space="preserve"> and </w:t>
      </w:r>
      <w:r w:rsidR="003A0CC8">
        <w:t>other proposed policy approaches</w:t>
      </w:r>
      <w:r w:rsidR="00310558">
        <w:t>. The questions I have proposed in</w:t>
      </w:r>
      <w:r>
        <w:t xml:space="preserve"> column 4 of</w:t>
      </w:r>
      <w:r w:rsidR="00310558">
        <w:t xml:space="preserve"> the key are based on rather extensive knowledge and therefore are more sophisticated than the questions that your students are likely to develop</w:t>
      </w:r>
      <w:r>
        <w:t xml:space="preserve">. </w:t>
      </w:r>
      <w:r w:rsidR="00F778BA">
        <w:t>After</w:t>
      </w:r>
      <w:r>
        <w:t xml:space="preserve"> you have discussed the </w:t>
      </w:r>
      <w:r w:rsidR="00210674">
        <w:t>questions proposed</w:t>
      </w:r>
      <w:r>
        <w:t xml:space="preserve"> by the students, you may want to use the question in the </w:t>
      </w:r>
      <w:r w:rsidR="001217C9">
        <w:t>key</w:t>
      </w:r>
      <w:r>
        <w:t xml:space="preserve"> to illustrate how increased knowledge and experience can lead to increasingly sophisticated questions that may elicit crucial information for evaluating policy proposals</w:t>
      </w:r>
      <w:r w:rsidR="00F20BCB">
        <w:t>.</w:t>
      </w:r>
      <w:r w:rsidR="00310558">
        <w:t xml:space="preserve"> </w:t>
      </w:r>
    </w:p>
    <w:p w:rsidR="001217C9" w:rsidRDefault="001217C9" w:rsidP="00D538BC"/>
    <w:p w:rsidR="001217C9" w:rsidRDefault="001217C9" w:rsidP="00D538BC">
      <w:r>
        <w:t xml:space="preserve">The key does not include my own personal conclusions. I encourage you to think about your own conclusions based on the reading and the evidence presented (or in some cases the lack of evidence). You and your students will </w:t>
      </w:r>
      <w:r w:rsidR="00636127">
        <w:t xml:space="preserve">probably have </w:t>
      </w:r>
      <w:r w:rsidR="00636127" w:rsidRPr="00F778BA">
        <w:rPr>
          <w:u w:val="single"/>
        </w:rPr>
        <w:t>additional opinions</w:t>
      </w:r>
      <w:r w:rsidR="00636127">
        <w:t>, not based on these readings</w:t>
      </w:r>
      <w:r w:rsidR="00210674">
        <w:t>;</w:t>
      </w:r>
      <w:r w:rsidR="00636127">
        <w:t xml:space="preserve"> it will be </w:t>
      </w:r>
      <w:r w:rsidR="007B48FB">
        <w:t>important to try to</w:t>
      </w:r>
      <w:r w:rsidR="00636127">
        <w:t xml:space="preserve"> </w:t>
      </w:r>
      <w:r w:rsidR="00636127" w:rsidRPr="00F778BA">
        <w:rPr>
          <w:u w:val="single"/>
        </w:rPr>
        <w:t>identify any evidence</w:t>
      </w:r>
      <w:r w:rsidR="00636127">
        <w:t xml:space="preserve"> to support these opinions and the reliability of the sources of this evidence. </w:t>
      </w:r>
    </w:p>
    <w:p w:rsidR="00A6071B" w:rsidRDefault="00A6071B" w:rsidP="00D538BC"/>
    <w:p w:rsidR="00A6071B" w:rsidRDefault="00A6071B" w:rsidP="00D538BC">
      <w:r>
        <w:t xml:space="preserve">With regard to the </w:t>
      </w:r>
      <w:r w:rsidRPr="00D33E4B">
        <w:rPr>
          <w:u w:val="single"/>
        </w:rPr>
        <w:t>amount of pro</w:t>
      </w:r>
      <w:r w:rsidR="00F778BA">
        <w:rPr>
          <w:u w:val="single"/>
        </w:rPr>
        <w:t>-</w:t>
      </w:r>
      <w:r w:rsidRPr="00D33E4B">
        <w:rPr>
          <w:u w:val="single"/>
        </w:rPr>
        <w:t>vitamin A</w:t>
      </w:r>
      <w:r>
        <w:t xml:space="preserve"> in Golden Rice</w:t>
      </w:r>
      <w:r w:rsidR="00AF37DB">
        <w:t>, the initial varieties of Golden Rice which had relatively low levels of pro</w:t>
      </w:r>
      <w:r w:rsidR="00F778BA">
        <w:t>-</w:t>
      </w:r>
      <w:r w:rsidR="00AF37DB">
        <w:t>vitamin A. Repeated experimentation and improvements have increased the amount of pro</w:t>
      </w:r>
      <w:r w:rsidR="00F778BA">
        <w:t>-</w:t>
      </w:r>
      <w:r w:rsidR="00AF37DB">
        <w:t>vitamin A in Golden Rice at least 20-fold</w:t>
      </w:r>
      <w:r w:rsidR="00D33E4B">
        <w:t xml:space="preserve"> (a good example of the iterative nature of progress in science </w:t>
      </w:r>
      <w:r w:rsidR="00636127">
        <w:t>generally and</w:t>
      </w:r>
      <w:r w:rsidR="00D33E4B">
        <w:t xml:space="preserve"> genetic engineering specifically)</w:t>
      </w:r>
      <w:r w:rsidR="00AF37DB">
        <w:t>.</w:t>
      </w:r>
    </w:p>
    <w:p w:rsidR="00EE792F" w:rsidRDefault="00EE792F" w:rsidP="00D538BC"/>
    <w:p w:rsidR="001443C7" w:rsidRDefault="001443C7" w:rsidP="00D538BC">
      <w:r>
        <w:t xml:space="preserve">With respect to the </w:t>
      </w:r>
      <w:r w:rsidRPr="00380F71">
        <w:rPr>
          <w:u w:val="single"/>
        </w:rPr>
        <w:t>hypothesized harmful health and ecological effects</w:t>
      </w:r>
      <w:r>
        <w:t xml:space="preserve"> of Golden Rice, it should be noted that these effects are</w:t>
      </w:r>
      <w:r w:rsidR="00F80C4A">
        <w:t xml:space="preserve"> possible, but have not been demonstrated. The challenge is to balance the possibility of harmful effects </w:t>
      </w:r>
      <w:r w:rsidR="00D0068B">
        <w:t xml:space="preserve">of Golden Rice </w:t>
      </w:r>
      <w:r w:rsidR="00F80C4A">
        <w:t xml:space="preserve">versus the </w:t>
      </w:r>
      <w:r w:rsidR="0034450E">
        <w:t xml:space="preserve">possibility of harmful </w:t>
      </w:r>
      <w:r w:rsidR="00636127">
        <w:t>effects of</w:t>
      </w:r>
      <w:r w:rsidR="0034450E">
        <w:t xml:space="preserve"> not </w:t>
      </w:r>
      <w:r w:rsidR="00F778BA">
        <w:t>making</w:t>
      </w:r>
      <w:r w:rsidR="0034450E">
        <w:t xml:space="preserve"> Golden Rice </w:t>
      </w:r>
      <w:r w:rsidR="00F778BA">
        <w:t xml:space="preserve">available </w:t>
      </w:r>
      <w:r w:rsidR="0034450E">
        <w:t xml:space="preserve">if other approaches are insufficient to alleviate </w:t>
      </w:r>
      <w:r w:rsidR="00D0068B">
        <w:t>the</w:t>
      </w:r>
      <w:r w:rsidR="00F80C4A">
        <w:t xml:space="preserve"> widespread vitamin A deficiency </w:t>
      </w:r>
      <w:r w:rsidR="00D0068B">
        <w:t>that frequently results in</w:t>
      </w:r>
      <w:r w:rsidR="00F80C4A">
        <w:t xml:space="preserve"> blindness,</w:t>
      </w:r>
      <w:r w:rsidR="00D0068B">
        <w:t xml:space="preserve"> severe</w:t>
      </w:r>
      <w:r w:rsidR="00F80C4A">
        <w:t xml:space="preserve"> infectious diseases and mortality.</w:t>
      </w:r>
      <w:r w:rsidR="00380F71">
        <w:t xml:space="preserve"> Also, it should be noted that many "natural" foods can have harmful</w:t>
      </w:r>
      <w:r w:rsidR="003A0CC8">
        <w:t xml:space="preserve"> health</w:t>
      </w:r>
      <w:r w:rsidR="00380F71">
        <w:t xml:space="preserve"> effects</w:t>
      </w:r>
      <w:r w:rsidR="00636127">
        <w:t xml:space="preserve"> (see</w:t>
      </w:r>
      <w:r w:rsidR="007B48FB">
        <w:t xml:space="preserve"> e.g. the</w:t>
      </w:r>
      <w:r w:rsidR="00636127">
        <w:t xml:space="preserve"> second paragraph of page 3 of the Student Handout).</w:t>
      </w:r>
    </w:p>
    <w:p w:rsidR="007B48FB" w:rsidRDefault="007B48FB" w:rsidP="00D538BC"/>
    <w:p w:rsidR="007B48FB" w:rsidRDefault="007B48FB" w:rsidP="007B48FB">
      <w:r>
        <w:t xml:space="preserve">I recommend that in your discussion of </w:t>
      </w:r>
      <w:r>
        <w:rPr>
          <w:u w:val="single"/>
        </w:rPr>
        <w:t>other approaches</w:t>
      </w:r>
      <w:r>
        <w:t xml:space="preserve"> for preventing vitamin A deficiency, you include the concept that the various approaches probably should be thought of as </w:t>
      </w:r>
      <w:r w:rsidRPr="00CC7333">
        <w:rPr>
          <w:u w:val="single"/>
        </w:rPr>
        <w:t>complementary approaches</w:t>
      </w:r>
      <w:r>
        <w:t xml:space="preserve"> </w:t>
      </w:r>
      <w:r w:rsidR="00F778BA">
        <w:t>rather than alternative approaches</w:t>
      </w:r>
      <w:r>
        <w:t xml:space="preserve">. For example, promoting home gardening of diverse sources of nutrition may be feasible for rural families with enough land to </w:t>
      </w:r>
      <w:r>
        <w:lastRenderedPageBreak/>
        <w:t>grow plant or animal foods rich in vitamin A, whereas distribution of supplements is logistically more feasible for urban families.</w:t>
      </w:r>
    </w:p>
    <w:p w:rsidR="003E7060" w:rsidRPr="003E7060" w:rsidRDefault="003E7060" w:rsidP="003E7060">
      <w:pPr>
        <w:widowControl w:val="0"/>
        <w:autoSpaceDE w:val="0"/>
        <w:autoSpaceDN w:val="0"/>
        <w:adjustRightInd w:val="0"/>
      </w:pPr>
    </w:p>
    <w:p w:rsidR="005D3597" w:rsidRDefault="005D3597" w:rsidP="005D3597">
      <w:r>
        <w:t xml:space="preserve">With regard to the </w:t>
      </w:r>
      <w:r w:rsidRPr="005D3597">
        <w:t xml:space="preserve">three major </w:t>
      </w:r>
      <w:r>
        <w:rPr>
          <w:u w:val="single"/>
        </w:rPr>
        <w:t>approaches to policy-making</w:t>
      </w:r>
      <w:r>
        <w:t>,</w:t>
      </w:r>
      <w:r w:rsidR="000C3F86">
        <w:t xml:space="preserve"> t</w:t>
      </w:r>
      <w:r>
        <w:t xml:space="preserve">he approach of cost-benefit analysis appears to provide a more balanced evaluation that utilizes a broad range of information, as opposed to the Precautionary Principle (which places heavy emphasis on the possibility of risk and little emphasis on the possibility of benefit) or the "generally recognized as safe" approach (which does the reverse). </w:t>
      </w:r>
    </w:p>
    <w:p w:rsidR="005D3597" w:rsidRDefault="005D3597" w:rsidP="005D3597"/>
    <w:p w:rsidR="006D71F3" w:rsidRDefault="006D71F3" w:rsidP="006D71F3">
      <w:r>
        <w:t xml:space="preserve">It is important for the students to identify which of the readings was the source of each item in their responses to questions 1-3, so they can see the patterns that will allow them to understand how these </w:t>
      </w:r>
      <w:r w:rsidRPr="001443C7">
        <w:rPr>
          <w:u w:val="single"/>
        </w:rPr>
        <w:t>two readings can advocate for such different positions with regard to Golden Rice</w:t>
      </w:r>
      <w:r>
        <w:t xml:space="preserve">. The first source </w:t>
      </w:r>
      <w:r w:rsidRPr="003E7060">
        <w:t xml:space="preserve">focuses on </w:t>
      </w:r>
      <w:r>
        <w:t>the potential advantages of Golden Rice, rebutting disadvantages, and</w:t>
      </w:r>
      <w:r w:rsidRPr="003E7060">
        <w:t xml:space="preserve"> </w:t>
      </w:r>
      <w:r>
        <w:t>criticizing other</w:t>
      </w:r>
      <w:r w:rsidRPr="003E7060">
        <w:t xml:space="preserve"> approaches</w:t>
      </w:r>
      <w:r>
        <w:t xml:space="preserve"> to reducing vitamin A deficiency. In contrast, the second source </w:t>
      </w:r>
      <w:r w:rsidRPr="003E7060">
        <w:t xml:space="preserve">focuses on </w:t>
      </w:r>
      <w:r>
        <w:t xml:space="preserve">possible problems that might be caused by Golden Rice, </w:t>
      </w:r>
      <w:r w:rsidRPr="003E7060">
        <w:t>counterargument</w:t>
      </w:r>
      <w:r>
        <w:t>s</w:t>
      </w:r>
      <w:r w:rsidRPr="003E7060">
        <w:t xml:space="preserve"> to</w:t>
      </w:r>
      <w:r>
        <w:t xml:space="preserve"> the potential</w:t>
      </w:r>
      <w:r w:rsidRPr="003E7060">
        <w:t xml:space="preserve"> benefit, </w:t>
      </w:r>
      <w:r>
        <w:t>and the advantages of other possible</w:t>
      </w:r>
      <w:r w:rsidRPr="003E7060">
        <w:t xml:space="preserve"> approaches</w:t>
      </w:r>
      <w:r>
        <w:t>. Notice that in order to evaluate an article, it is important to think about what has been omitted as well as what has been included. It should be noted that many commentaries on this topic are highly partisan and less accurate than the two articles chosen for this activity.</w:t>
      </w:r>
    </w:p>
    <w:p w:rsidR="006D71F3" w:rsidRDefault="006D71F3" w:rsidP="005D3597"/>
    <w:p w:rsidR="005D3597" w:rsidRPr="003E7060" w:rsidRDefault="005D3597" w:rsidP="005D3597">
      <w:r>
        <w:t xml:space="preserve">In your class discussion of </w:t>
      </w:r>
      <w:r w:rsidRPr="005D3597">
        <w:rPr>
          <w:u w:val="single"/>
        </w:rPr>
        <w:t>questions 6 and 7</w:t>
      </w:r>
      <w:r>
        <w:t xml:space="preserve">, it will be important for students to present the arguments and evidence </w:t>
      </w:r>
      <w:r w:rsidR="00322364">
        <w:t>that support</w:t>
      </w:r>
      <w:r>
        <w:t xml:space="preserve"> their conclusions. It seems likely that student opinions will vary, and this </w:t>
      </w:r>
      <w:r w:rsidR="00322364">
        <w:t>will</w:t>
      </w:r>
      <w:r>
        <w:t xml:space="preserve"> provide the opportunity to </w:t>
      </w:r>
      <w:r w:rsidR="00322364">
        <w:t xml:space="preserve">discuss how </w:t>
      </w:r>
      <w:r>
        <w:t>valid arguments can be made for different policies</w:t>
      </w:r>
      <w:r w:rsidR="00322364">
        <w:t xml:space="preserve">, particularly when the issues are complex and there is uncertainty about important </w:t>
      </w:r>
      <w:r w:rsidR="00FE51BE">
        <w:t>questions</w:t>
      </w:r>
      <w:r w:rsidR="00322364">
        <w:t xml:space="preserve">, as is </w:t>
      </w:r>
      <w:r w:rsidR="00C10838">
        <w:t>often</w:t>
      </w:r>
      <w:r w:rsidR="00322364">
        <w:t xml:space="preserve"> the case for public policy questions</w:t>
      </w:r>
      <w:r>
        <w:t xml:space="preserve">. Individual policy preferences depend not only on scientific evidence, but also nonscientific factors such as </w:t>
      </w:r>
      <w:r w:rsidR="00322364">
        <w:t xml:space="preserve">values, </w:t>
      </w:r>
      <w:r>
        <w:t>risk tolerance</w:t>
      </w:r>
      <w:r w:rsidR="00322364">
        <w:t>, etc.</w:t>
      </w:r>
      <w:r w:rsidR="00210674">
        <w:t xml:space="preserve"> Discussion of </w:t>
      </w:r>
      <w:r w:rsidR="00C10838">
        <w:t>this controversial topic</w:t>
      </w:r>
      <w:r w:rsidR="00210674">
        <w:t xml:space="preserve"> will provide the opportunity to help your students learn how to have respectful and informative discussions despite opposing points of view.</w:t>
      </w:r>
    </w:p>
    <w:p w:rsidR="005D3597" w:rsidRPr="00C35DA8" w:rsidRDefault="005D3597" w:rsidP="005D3597"/>
    <w:p w:rsidR="00210674" w:rsidRDefault="00C35DA8" w:rsidP="00BF729D">
      <w:pPr>
        <w:rPr>
          <w:u w:val="single"/>
        </w:rPr>
      </w:pPr>
      <w:r w:rsidRPr="00C35DA8">
        <w:rPr>
          <w:u w:val="single"/>
        </w:rPr>
        <w:t xml:space="preserve">Additional </w:t>
      </w:r>
      <w:r w:rsidR="00210674">
        <w:rPr>
          <w:u w:val="single"/>
        </w:rPr>
        <w:t xml:space="preserve">Sources of Information </w:t>
      </w:r>
    </w:p>
    <w:p w:rsidR="00BF729D" w:rsidRDefault="00BF729D" w:rsidP="009656FA">
      <w:pPr>
        <w:pStyle w:val="ListParagraph"/>
        <w:numPr>
          <w:ilvl w:val="0"/>
          <w:numId w:val="43"/>
        </w:numPr>
        <w:ind w:left="360"/>
      </w:pPr>
      <w:r>
        <w:t>"</w:t>
      </w:r>
      <w:r w:rsidRPr="00C35DA8">
        <w:t>Golden Rice</w:t>
      </w:r>
      <w:r>
        <w:t>: An Intimate Debate Case"</w:t>
      </w:r>
      <w:r w:rsidRPr="00C35DA8">
        <w:t xml:space="preserve"> (</w:t>
      </w:r>
      <w:hyperlink r:id="rId12" w:history="1">
        <w:r w:rsidRPr="00C35DA8">
          <w:rPr>
            <w:rStyle w:val="Hyperlink"/>
          </w:rPr>
          <w:t>http://sciencecases.lib.buffalo.edu/cs/collection/detail.asp?case_id=279&amp;id=279</w:t>
        </w:r>
      </w:hyperlink>
      <w:r w:rsidRPr="00C35DA8">
        <w:t>)</w:t>
      </w:r>
    </w:p>
    <w:p w:rsidR="00BF729D" w:rsidRDefault="00B67C69" w:rsidP="009656FA">
      <w:pPr>
        <w:ind w:left="360"/>
      </w:pPr>
      <w:r>
        <w:t>This case study includes informative resources that cover a broad range of evidence and arguments</w:t>
      </w:r>
      <w:r w:rsidR="00562DA6">
        <w:t>, including references</w:t>
      </w:r>
      <w:r>
        <w:t xml:space="preserve">. </w:t>
      </w:r>
    </w:p>
    <w:p w:rsidR="00F5418A" w:rsidRPr="00C35DA8" w:rsidRDefault="00F5418A" w:rsidP="009656FA">
      <w:pPr>
        <w:pStyle w:val="ListParagraph"/>
        <w:numPr>
          <w:ilvl w:val="0"/>
          <w:numId w:val="43"/>
        </w:numPr>
        <w:ind w:left="360"/>
      </w:pPr>
      <w:r>
        <w:t>"</w:t>
      </w:r>
      <w:r w:rsidRPr="00C35DA8">
        <w:t>Gene Manipulation in Plants</w:t>
      </w:r>
      <w:r>
        <w:t xml:space="preserve"> – Golden Rice: a case study"</w:t>
      </w:r>
      <w:r w:rsidRPr="00C35DA8">
        <w:t xml:space="preserve"> (</w:t>
      </w:r>
      <w:hyperlink r:id="rId13" w:history="1">
        <w:r w:rsidRPr="00300A18">
          <w:rPr>
            <w:rStyle w:val="Hyperlink"/>
          </w:rPr>
          <w:t>http://www.open.edu/openlearn/science-maths-technology/science/biology/gene-manipulation-plants/content-section-4.1</w:t>
        </w:r>
      </w:hyperlink>
      <w:r>
        <w:t xml:space="preserve"> </w:t>
      </w:r>
      <w:r w:rsidRPr="00C35DA8">
        <w:t>)</w:t>
      </w:r>
    </w:p>
    <w:p w:rsidR="00F5418A" w:rsidRDefault="00F5418A" w:rsidP="009656FA">
      <w:pPr>
        <w:ind w:left="360"/>
      </w:pPr>
      <w:r>
        <w:t>This</w:t>
      </w:r>
      <w:r w:rsidRPr="00C35DA8">
        <w:t xml:space="preserve"> includes an </w:t>
      </w:r>
      <w:r>
        <w:t>informative</w:t>
      </w:r>
      <w:r w:rsidR="009656FA">
        <w:t xml:space="preserve"> and balanced discussion of the science and public policy issues related to</w:t>
      </w:r>
      <w:r w:rsidRPr="00C35DA8">
        <w:t xml:space="preserve"> Golden Rice, with some embedded questions to challenge students.</w:t>
      </w:r>
    </w:p>
    <w:p w:rsidR="00F5418A" w:rsidRDefault="00F5418A" w:rsidP="009656FA">
      <w:pPr>
        <w:pStyle w:val="ListParagraph"/>
        <w:numPr>
          <w:ilvl w:val="0"/>
          <w:numId w:val="43"/>
        </w:numPr>
        <w:ind w:left="360"/>
      </w:pPr>
      <w:r>
        <w:t>"Tough Lessons from Golden Rice"</w:t>
      </w:r>
    </w:p>
    <w:p w:rsidR="00562DA6" w:rsidRDefault="00F5418A" w:rsidP="009656FA">
      <w:pPr>
        <w:ind w:left="360"/>
      </w:pPr>
      <w:r>
        <w:t>(</w:t>
      </w:r>
      <w:hyperlink r:id="rId14" w:history="1">
        <w:r w:rsidRPr="00300A18">
          <w:rPr>
            <w:rStyle w:val="Hyperlink"/>
          </w:rPr>
          <w:t>http://fbae.org/2009/FBAE/website/news_tough-lessons-from-golden-rice.html</w:t>
        </w:r>
      </w:hyperlink>
      <w:r>
        <w:t xml:space="preserve"> )</w:t>
      </w:r>
    </w:p>
    <w:p w:rsidR="00F5418A" w:rsidRDefault="00562DA6" w:rsidP="009656FA">
      <w:pPr>
        <w:ind w:left="360"/>
      </w:pPr>
      <w:r>
        <w:t xml:space="preserve">This article provides a </w:t>
      </w:r>
      <w:r w:rsidR="00F5418A">
        <w:t xml:space="preserve">balanced overview </w:t>
      </w:r>
      <w:r>
        <w:t>of major disputes concerning Golden Rice.</w:t>
      </w:r>
    </w:p>
    <w:p w:rsidR="009656FA" w:rsidRDefault="009656FA" w:rsidP="009656FA">
      <w:pPr>
        <w:pStyle w:val="ListParagraph"/>
        <w:numPr>
          <w:ilvl w:val="0"/>
          <w:numId w:val="43"/>
        </w:numPr>
        <w:ind w:left="360"/>
      </w:pPr>
      <w:r>
        <w:t xml:space="preserve">Multiple arguments and evidence in favor of Golden Rice are presented at </w:t>
      </w:r>
      <w:hyperlink r:id="rId15" w:history="1">
        <w:r w:rsidRPr="00300A18">
          <w:rPr>
            <w:rStyle w:val="Hyperlink"/>
          </w:rPr>
          <w:t>http://www.goldenrice.org/</w:t>
        </w:r>
      </w:hyperlink>
      <w:r>
        <w:t xml:space="preserve"> . </w:t>
      </w:r>
    </w:p>
    <w:p w:rsidR="003B0A8D" w:rsidRPr="006D71F3" w:rsidRDefault="009656FA" w:rsidP="00E443B8">
      <w:pPr>
        <w:pStyle w:val="ListParagraph"/>
        <w:numPr>
          <w:ilvl w:val="0"/>
          <w:numId w:val="43"/>
        </w:numPr>
        <w:ind w:left="360"/>
      </w:pPr>
      <w:r>
        <w:t xml:space="preserve">Multiple arguments and evidence against Golden Rice are presented at </w:t>
      </w:r>
      <w:hyperlink r:id="rId16" w:history="1">
        <w:r w:rsidRPr="00300A18">
          <w:rPr>
            <w:rStyle w:val="Hyperlink"/>
          </w:rPr>
          <w:t>http://www.greenpeace.org/international/en/campaigns/agriculture/problem/genetic-engineering/Greenpeace-and-Golden-Rice/</w:t>
        </w:r>
      </w:hyperlink>
      <w:r>
        <w:t xml:space="preserve"> .</w:t>
      </w:r>
    </w:p>
    <w:sectPr w:rsidR="003B0A8D" w:rsidRPr="006D71F3" w:rsidSect="00B42107">
      <w:footerReference w:type="default" r:id="rId17"/>
      <w:pgSz w:w="12240" w:h="15840"/>
      <w:pgMar w:top="1152" w:right="1440" w:bottom="72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A27" w:rsidRDefault="00976A27">
      <w:r>
        <w:separator/>
      </w:r>
    </w:p>
  </w:endnote>
  <w:endnote w:type="continuationSeparator" w:id="0">
    <w:p w:rsidR="00976A27" w:rsidRDefault="0097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061372"/>
      <w:docPartObj>
        <w:docPartGallery w:val="Page Numbers (Bottom of Page)"/>
        <w:docPartUnique/>
      </w:docPartObj>
    </w:sdtPr>
    <w:sdtEndPr>
      <w:rPr>
        <w:noProof/>
      </w:rPr>
    </w:sdtEndPr>
    <w:sdtContent>
      <w:p w:rsidR="00BF5B84" w:rsidRDefault="00BF5B84">
        <w:pPr>
          <w:pStyle w:val="Footer"/>
          <w:jc w:val="right"/>
        </w:pPr>
        <w:r>
          <w:fldChar w:fldCharType="begin"/>
        </w:r>
        <w:r>
          <w:instrText xml:space="preserve"> PAGE   \* MERGEFORMAT </w:instrText>
        </w:r>
        <w:r>
          <w:fldChar w:fldCharType="separate"/>
        </w:r>
        <w:r w:rsidR="00D426E7">
          <w:rPr>
            <w:noProof/>
          </w:rPr>
          <w:t>2</w:t>
        </w:r>
        <w:r>
          <w:rPr>
            <w:noProof/>
          </w:rPr>
          <w:fldChar w:fldCharType="end"/>
        </w:r>
      </w:p>
    </w:sdtContent>
  </w:sdt>
  <w:p w:rsidR="00BF5B84" w:rsidRDefault="00BF5B84" w:rsidP="00BF236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A27" w:rsidRDefault="00976A27">
      <w:r>
        <w:separator/>
      </w:r>
    </w:p>
  </w:footnote>
  <w:footnote w:type="continuationSeparator" w:id="0">
    <w:p w:rsidR="00976A27" w:rsidRDefault="00976A27">
      <w:r>
        <w:continuationSeparator/>
      </w:r>
    </w:p>
  </w:footnote>
  <w:footnote w:id="1">
    <w:p w:rsidR="00D76D88" w:rsidRPr="00DA562E" w:rsidRDefault="00D76D88" w:rsidP="00D76D88">
      <w:pPr>
        <w:pStyle w:val="FootnoteText"/>
        <w:rPr>
          <w:sz w:val="18"/>
          <w:szCs w:val="18"/>
        </w:rPr>
      </w:pPr>
      <w:r w:rsidRPr="00DA562E">
        <w:rPr>
          <w:rStyle w:val="FootnoteReference"/>
          <w:sz w:val="18"/>
          <w:szCs w:val="18"/>
        </w:rPr>
        <w:footnoteRef/>
      </w:r>
      <w:r w:rsidRPr="00DA562E">
        <w:rPr>
          <w:sz w:val="18"/>
          <w:szCs w:val="18"/>
        </w:rPr>
        <w:t xml:space="preserve"> By Dr. Ingrid Waldron, Department of Biology, University of Pennsylvania, 2014. These Teacher Notes and the related Student Handouts are available at </w:t>
      </w:r>
      <w:hyperlink r:id="rId1" w:history="1">
        <w:r w:rsidR="001A36A7" w:rsidRPr="00FF3FC5">
          <w:rPr>
            <w:rStyle w:val="Hyperlink"/>
            <w:sz w:val="18"/>
            <w:szCs w:val="18"/>
          </w:rPr>
          <w:t>http://serendipstudio.org/exchange/bioactivities/GoldenRice</w:t>
        </w:r>
      </w:hyperlink>
      <w:r w:rsidR="001A36A7">
        <w:rPr>
          <w:sz w:val="18"/>
          <w:szCs w:val="18"/>
        </w:rPr>
        <w:t xml:space="preserve"> </w:t>
      </w:r>
      <w:r w:rsidRPr="00911895">
        <w:rPr>
          <w:rStyle w:val="Hyperlink"/>
          <w:sz w:val="18"/>
          <w:szCs w:val="18"/>
          <w:u w:val="none"/>
        </w:rPr>
        <w:t>.</w:t>
      </w:r>
    </w:p>
  </w:footnote>
  <w:footnote w:id="2">
    <w:p w:rsidR="00DA562E" w:rsidRPr="00AB5FAC" w:rsidRDefault="00DA562E" w:rsidP="00DA562E">
      <w:pPr>
        <w:pStyle w:val="FootnoteText"/>
        <w:rPr>
          <w:sz w:val="18"/>
          <w:szCs w:val="18"/>
        </w:rPr>
      </w:pPr>
      <w:r w:rsidRPr="00AB5FAC">
        <w:rPr>
          <w:rStyle w:val="FootnoteReference"/>
          <w:sz w:val="18"/>
          <w:szCs w:val="18"/>
        </w:rPr>
        <w:footnoteRef/>
      </w:r>
      <w:r w:rsidRPr="00AB5FAC">
        <w:rPr>
          <w:sz w:val="18"/>
          <w:szCs w:val="18"/>
        </w:rPr>
        <w:t xml:space="preserve"> </w:t>
      </w:r>
      <w:r w:rsidRPr="00AB5FAC">
        <w:rPr>
          <w:sz w:val="18"/>
          <w:szCs w:val="18"/>
          <w:u w:val="single"/>
        </w:rPr>
        <w:t>A Framework for K-12 Science Education: Practices, Crosscutting Concepts, and Core Ideas</w:t>
      </w:r>
      <w:r w:rsidRPr="00AB5FAC">
        <w:rPr>
          <w:sz w:val="18"/>
          <w:szCs w:val="18"/>
        </w:rPr>
        <w:t xml:space="preserve"> (available at </w:t>
      </w:r>
      <w:hyperlink r:id="rId2" w:history="1">
        <w:r w:rsidRPr="00AB5FAC">
          <w:rPr>
            <w:rStyle w:val="Hyperlink"/>
            <w:sz w:val="18"/>
            <w:szCs w:val="18"/>
          </w:rPr>
          <w:t>http://www.nap.edu/catalog.php?record_id=13165</w:t>
        </w:r>
      </w:hyperlink>
      <w:r w:rsidRPr="00AB5FAC">
        <w:rPr>
          <w:sz w:val="18"/>
          <w:szCs w:val="18"/>
        </w:rPr>
        <w:t xml:space="preserve"> ).</w:t>
      </w:r>
    </w:p>
  </w:footnote>
  <w:footnote w:id="3">
    <w:p w:rsidR="00DA562E" w:rsidRPr="0056785C" w:rsidRDefault="00DA562E" w:rsidP="00DA562E">
      <w:pPr>
        <w:pStyle w:val="FootnoteText"/>
        <w:rPr>
          <w:sz w:val="18"/>
          <w:szCs w:val="18"/>
        </w:rPr>
      </w:pPr>
      <w:r w:rsidRPr="0056785C">
        <w:rPr>
          <w:rStyle w:val="FootnoteReference"/>
          <w:sz w:val="18"/>
          <w:szCs w:val="18"/>
        </w:rPr>
        <w:footnoteRef/>
      </w:r>
      <w:r w:rsidR="004E21D1">
        <w:rPr>
          <w:sz w:val="18"/>
          <w:szCs w:val="18"/>
        </w:rPr>
        <w:t xml:space="preserve"> </w:t>
      </w:r>
      <w:r w:rsidR="004E21D1" w:rsidRPr="004E21D1">
        <w:rPr>
          <w:sz w:val="18"/>
          <w:szCs w:val="18"/>
          <w:u w:val="single"/>
        </w:rPr>
        <w:t>Common Core Standards Initiative</w:t>
      </w:r>
      <w:r w:rsidR="004E21D1">
        <w:rPr>
          <w:sz w:val="18"/>
          <w:szCs w:val="18"/>
        </w:rPr>
        <w:t xml:space="preserve"> (available at</w:t>
      </w:r>
      <w:r>
        <w:rPr>
          <w:sz w:val="18"/>
          <w:szCs w:val="18"/>
        </w:rPr>
        <w:t xml:space="preserve"> </w:t>
      </w:r>
      <w:hyperlink r:id="rId3" w:history="1">
        <w:r w:rsidRPr="0056785C">
          <w:rPr>
            <w:rStyle w:val="Hyperlink"/>
            <w:sz w:val="18"/>
            <w:szCs w:val="18"/>
          </w:rPr>
          <w:t>http://www.corestandards.org/</w:t>
        </w:r>
      </w:hyperlink>
      <w:r w:rsidR="004E21D1">
        <w:rPr>
          <w:rStyle w:val="Hyperlink"/>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22EF1BE"/>
    <w:lvl w:ilvl="0">
      <w:numFmt w:val="bullet"/>
      <w:lvlText w:val="*"/>
      <w:lvlJc w:val="left"/>
    </w:lvl>
  </w:abstractNum>
  <w:abstractNum w:abstractNumId="1">
    <w:nsid w:val="035461C9"/>
    <w:multiLevelType w:val="hybridMultilevel"/>
    <w:tmpl w:val="2F0075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8F963B9"/>
    <w:multiLevelType w:val="hybridMultilevel"/>
    <w:tmpl w:val="9642D890"/>
    <w:lvl w:ilvl="0" w:tplc="FB6CE58A">
      <w:numFmt w:val="bullet"/>
      <w:lvlText w:val=""/>
      <w:lvlJc w:val="left"/>
      <w:pPr>
        <w:tabs>
          <w:tab w:val="num" w:pos="720"/>
        </w:tabs>
        <w:ind w:left="720" w:hanging="36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C2A4924"/>
    <w:multiLevelType w:val="hybridMultilevel"/>
    <w:tmpl w:val="3D28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583DD5"/>
    <w:multiLevelType w:val="hybridMultilevel"/>
    <w:tmpl w:val="C8807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A201EC"/>
    <w:multiLevelType w:val="hybridMultilevel"/>
    <w:tmpl w:val="E28C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7E04D3"/>
    <w:multiLevelType w:val="hybridMultilevel"/>
    <w:tmpl w:val="38FA3AA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nsid w:val="144420E4"/>
    <w:multiLevelType w:val="hybridMultilevel"/>
    <w:tmpl w:val="FBA0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541F86"/>
    <w:multiLevelType w:val="hybridMultilevel"/>
    <w:tmpl w:val="10CE1C5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9">
    <w:nsid w:val="16E87791"/>
    <w:multiLevelType w:val="hybridMultilevel"/>
    <w:tmpl w:val="AE10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6B0C66"/>
    <w:multiLevelType w:val="hybridMultilevel"/>
    <w:tmpl w:val="AF64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F64217"/>
    <w:multiLevelType w:val="hybridMultilevel"/>
    <w:tmpl w:val="74FA2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744AAC"/>
    <w:multiLevelType w:val="hybridMultilevel"/>
    <w:tmpl w:val="C5C84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385AF0"/>
    <w:multiLevelType w:val="hybridMultilevel"/>
    <w:tmpl w:val="F8C8BB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430087A"/>
    <w:multiLevelType w:val="hybridMultilevel"/>
    <w:tmpl w:val="C4FED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2D6630"/>
    <w:multiLevelType w:val="hybridMultilevel"/>
    <w:tmpl w:val="2190FBB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6">
    <w:nsid w:val="2BAC28D6"/>
    <w:multiLevelType w:val="hybridMultilevel"/>
    <w:tmpl w:val="080C0D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2E291535"/>
    <w:multiLevelType w:val="hybridMultilevel"/>
    <w:tmpl w:val="751AF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2243F7"/>
    <w:multiLevelType w:val="hybridMultilevel"/>
    <w:tmpl w:val="A192E0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7E454A5"/>
    <w:multiLevelType w:val="hybridMultilevel"/>
    <w:tmpl w:val="C31EE50C"/>
    <w:lvl w:ilvl="0" w:tplc="4B3482FC">
      <w:numFmt w:val="bullet"/>
      <w:lvlText w:val=""/>
      <w:lvlJc w:val="left"/>
      <w:pPr>
        <w:tabs>
          <w:tab w:val="num" w:pos="720"/>
        </w:tabs>
        <w:ind w:left="720" w:hanging="36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3B014A08"/>
    <w:multiLevelType w:val="hybridMultilevel"/>
    <w:tmpl w:val="CF9E8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F2356C"/>
    <w:multiLevelType w:val="hybridMultilevel"/>
    <w:tmpl w:val="7B701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A37DBE"/>
    <w:multiLevelType w:val="hybridMultilevel"/>
    <w:tmpl w:val="47F4B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5D1F3B"/>
    <w:multiLevelType w:val="hybridMultilevel"/>
    <w:tmpl w:val="AC420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02362F"/>
    <w:multiLevelType w:val="hybridMultilevel"/>
    <w:tmpl w:val="BFEAF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6736CE"/>
    <w:multiLevelType w:val="hybridMultilevel"/>
    <w:tmpl w:val="8110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207A84"/>
    <w:multiLevelType w:val="hybridMultilevel"/>
    <w:tmpl w:val="B674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9C08E4"/>
    <w:multiLevelType w:val="hybridMultilevel"/>
    <w:tmpl w:val="6E5E827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510B471E"/>
    <w:multiLevelType w:val="hybridMultilevel"/>
    <w:tmpl w:val="3F562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483986"/>
    <w:multiLevelType w:val="hybridMultilevel"/>
    <w:tmpl w:val="1E46E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53755D7"/>
    <w:multiLevelType w:val="hybridMultilevel"/>
    <w:tmpl w:val="D730FFC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1">
    <w:nsid w:val="569728D4"/>
    <w:multiLevelType w:val="hybridMultilevel"/>
    <w:tmpl w:val="EE6C5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BF5590"/>
    <w:multiLevelType w:val="hybridMultilevel"/>
    <w:tmpl w:val="8482057E"/>
    <w:lvl w:ilvl="0" w:tplc="04090001">
      <w:start w:val="1"/>
      <w:numFmt w:val="bullet"/>
      <w:lvlText w:val=""/>
      <w:lvlJc w:val="left"/>
      <w:pPr>
        <w:tabs>
          <w:tab w:val="num" w:pos="720"/>
        </w:tabs>
        <w:ind w:left="720" w:hanging="360"/>
      </w:pPr>
      <w:rPr>
        <w:rFonts w:ascii="Symbol" w:eastAsia="Times New Roman" w:hAnsi="Symbol" w:hint="default"/>
      </w:rPr>
    </w:lvl>
    <w:lvl w:ilvl="1" w:tplc="A36ACB22">
      <w:numFmt w:val="bullet"/>
      <w:lvlText w:val=""/>
      <w:lvlJc w:val="left"/>
      <w:pPr>
        <w:tabs>
          <w:tab w:val="num" w:pos="1440"/>
        </w:tabs>
        <w:ind w:left="1440" w:hanging="360"/>
      </w:pPr>
      <w:rPr>
        <w:rFonts w:ascii="Wingdings" w:eastAsia="Times New Roman"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59683B84"/>
    <w:multiLevelType w:val="hybridMultilevel"/>
    <w:tmpl w:val="951AB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38B25EF"/>
    <w:multiLevelType w:val="hybridMultilevel"/>
    <w:tmpl w:val="EA30BA7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nsid w:val="68D27EE2"/>
    <w:multiLevelType w:val="hybridMultilevel"/>
    <w:tmpl w:val="FA08C1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D0C42D6"/>
    <w:multiLevelType w:val="hybridMultilevel"/>
    <w:tmpl w:val="A61E7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574000"/>
    <w:multiLevelType w:val="hybridMultilevel"/>
    <w:tmpl w:val="AB30C8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C4291D"/>
    <w:multiLevelType w:val="hybridMultilevel"/>
    <w:tmpl w:val="31F85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022708"/>
    <w:multiLevelType w:val="hybridMultilevel"/>
    <w:tmpl w:val="0B925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3730F4"/>
    <w:multiLevelType w:val="hybridMultilevel"/>
    <w:tmpl w:val="76A075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nsid w:val="799E6D0F"/>
    <w:multiLevelType w:val="hybridMultilevel"/>
    <w:tmpl w:val="55565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FB1382"/>
    <w:multiLevelType w:val="hybridMultilevel"/>
    <w:tmpl w:val="20829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2"/>
  </w:num>
  <w:num w:numId="3">
    <w:abstractNumId w:val="40"/>
  </w:num>
  <w:num w:numId="4">
    <w:abstractNumId w:val="30"/>
  </w:num>
  <w:num w:numId="5">
    <w:abstractNumId w:val="8"/>
  </w:num>
  <w:num w:numId="6">
    <w:abstractNumId w:val="15"/>
  </w:num>
  <w:num w:numId="7">
    <w:abstractNumId w:val="0"/>
    <w:lvlOverride w:ilvl="0">
      <w:lvl w:ilvl="0">
        <w:numFmt w:val="bullet"/>
        <w:lvlText w:val=""/>
        <w:legacy w:legacy="1" w:legacySpace="0" w:legacyIndent="0"/>
        <w:lvlJc w:val="left"/>
        <w:rPr>
          <w:rFonts w:ascii="Symbol" w:hAnsi="Symbol" w:hint="default"/>
        </w:rPr>
      </w:lvl>
    </w:lvlOverride>
  </w:num>
  <w:num w:numId="8">
    <w:abstractNumId w:val="16"/>
  </w:num>
  <w:num w:numId="9">
    <w:abstractNumId w:val="1"/>
  </w:num>
  <w:num w:numId="10">
    <w:abstractNumId w:val="2"/>
  </w:num>
  <w:num w:numId="11">
    <w:abstractNumId w:val="13"/>
  </w:num>
  <w:num w:numId="12">
    <w:abstractNumId w:val="42"/>
  </w:num>
  <w:num w:numId="13">
    <w:abstractNumId w:val="38"/>
  </w:num>
  <w:num w:numId="14">
    <w:abstractNumId w:val="7"/>
  </w:num>
  <w:num w:numId="15">
    <w:abstractNumId w:val="31"/>
  </w:num>
  <w:num w:numId="16">
    <w:abstractNumId w:val="35"/>
  </w:num>
  <w:num w:numId="17">
    <w:abstractNumId w:val="4"/>
  </w:num>
  <w:num w:numId="18">
    <w:abstractNumId w:val="5"/>
  </w:num>
  <w:num w:numId="19">
    <w:abstractNumId w:val="33"/>
  </w:num>
  <w:num w:numId="20">
    <w:abstractNumId w:val="29"/>
  </w:num>
  <w:num w:numId="21">
    <w:abstractNumId w:val="18"/>
  </w:num>
  <w:num w:numId="22">
    <w:abstractNumId w:val="27"/>
  </w:num>
  <w:num w:numId="23">
    <w:abstractNumId w:val="34"/>
  </w:num>
  <w:num w:numId="24">
    <w:abstractNumId w:val="21"/>
  </w:num>
  <w:num w:numId="25">
    <w:abstractNumId w:val="14"/>
  </w:num>
  <w:num w:numId="26">
    <w:abstractNumId w:val="17"/>
  </w:num>
  <w:num w:numId="27">
    <w:abstractNumId w:val="23"/>
  </w:num>
  <w:num w:numId="28">
    <w:abstractNumId w:val="37"/>
  </w:num>
  <w:num w:numId="29">
    <w:abstractNumId w:val="26"/>
  </w:num>
  <w:num w:numId="30">
    <w:abstractNumId w:val="36"/>
  </w:num>
  <w:num w:numId="31">
    <w:abstractNumId w:val="11"/>
  </w:num>
  <w:num w:numId="32">
    <w:abstractNumId w:val="41"/>
  </w:num>
  <w:num w:numId="33">
    <w:abstractNumId w:val="10"/>
  </w:num>
  <w:num w:numId="34">
    <w:abstractNumId w:val="22"/>
  </w:num>
  <w:num w:numId="35">
    <w:abstractNumId w:val="9"/>
  </w:num>
  <w:num w:numId="36">
    <w:abstractNumId w:val="3"/>
  </w:num>
  <w:num w:numId="37">
    <w:abstractNumId w:val="20"/>
  </w:num>
  <w:num w:numId="38">
    <w:abstractNumId w:val="39"/>
  </w:num>
  <w:num w:numId="39">
    <w:abstractNumId w:val="12"/>
  </w:num>
  <w:num w:numId="40">
    <w:abstractNumId w:val="25"/>
  </w:num>
  <w:num w:numId="41">
    <w:abstractNumId w:val="28"/>
  </w:num>
  <w:num w:numId="42">
    <w:abstractNumId w:val="24"/>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0F7"/>
    <w:rsid w:val="00000606"/>
    <w:rsid w:val="000028A3"/>
    <w:rsid w:val="00003578"/>
    <w:rsid w:val="0000531E"/>
    <w:rsid w:val="000065AC"/>
    <w:rsid w:val="000076C4"/>
    <w:rsid w:val="000104DF"/>
    <w:rsid w:val="00010746"/>
    <w:rsid w:val="0001080E"/>
    <w:rsid w:val="00010825"/>
    <w:rsid w:val="0001082F"/>
    <w:rsid w:val="000119C4"/>
    <w:rsid w:val="00015410"/>
    <w:rsid w:val="0002143A"/>
    <w:rsid w:val="00021B98"/>
    <w:rsid w:val="00021DAD"/>
    <w:rsid w:val="00022B02"/>
    <w:rsid w:val="000252B0"/>
    <w:rsid w:val="00027538"/>
    <w:rsid w:val="000276EB"/>
    <w:rsid w:val="00030942"/>
    <w:rsid w:val="00033114"/>
    <w:rsid w:val="000334E3"/>
    <w:rsid w:val="00033C34"/>
    <w:rsid w:val="0003512C"/>
    <w:rsid w:val="00035E39"/>
    <w:rsid w:val="00036B8A"/>
    <w:rsid w:val="00037F55"/>
    <w:rsid w:val="0004587E"/>
    <w:rsid w:val="00047DA2"/>
    <w:rsid w:val="00050988"/>
    <w:rsid w:val="00052429"/>
    <w:rsid w:val="00055C28"/>
    <w:rsid w:val="00055F53"/>
    <w:rsid w:val="00056D1F"/>
    <w:rsid w:val="00057F91"/>
    <w:rsid w:val="0006166A"/>
    <w:rsid w:val="00062617"/>
    <w:rsid w:val="0006266C"/>
    <w:rsid w:val="00062D53"/>
    <w:rsid w:val="00063B9D"/>
    <w:rsid w:val="00063C9A"/>
    <w:rsid w:val="00064E9A"/>
    <w:rsid w:val="0006533E"/>
    <w:rsid w:val="00072CF9"/>
    <w:rsid w:val="00073D1F"/>
    <w:rsid w:val="000749F1"/>
    <w:rsid w:val="00076607"/>
    <w:rsid w:val="00077792"/>
    <w:rsid w:val="00077C5E"/>
    <w:rsid w:val="00083214"/>
    <w:rsid w:val="00084EE6"/>
    <w:rsid w:val="0008699C"/>
    <w:rsid w:val="000875C7"/>
    <w:rsid w:val="00090117"/>
    <w:rsid w:val="00090305"/>
    <w:rsid w:val="000910DC"/>
    <w:rsid w:val="00091625"/>
    <w:rsid w:val="00094577"/>
    <w:rsid w:val="000950F7"/>
    <w:rsid w:val="0009615D"/>
    <w:rsid w:val="000A1687"/>
    <w:rsid w:val="000A1B93"/>
    <w:rsid w:val="000A7587"/>
    <w:rsid w:val="000B091D"/>
    <w:rsid w:val="000B1439"/>
    <w:rsid w:val="000B1EF2"/>
    <w:rsid w:val="000B2C5F"/>
    <w:rsid w:val="000B37DB"/>
    <w:rsid w:val="000B4C2A"/>
    <w:rsid w:val="000C026E"/>
    <w:rsid w:val="000C0697"/>
    <w:rsid w:val="000C079B"/>
    <w:rsid w:val="000C0EB6"/>
    <w:rsid w:val="000C3F86"/>
    <w:rsid w:val="000C5DD8"/>
    <w:rsid w:val="000C6E91"/>
    <w:rsid w:val="000C6F87"/>
    <w:rsid w:val="000D00F5"/>
    <w:rsid w:val="000D29F1"/>
    <w:rsid w:val="000D409D"/>
    <w:rsid w:val="000D4BB6"/>
    <w:rsid w:val="000E0B74"/>
    <w:rsid w:val="000E0D80"/>
    <w:rsid w:val="000E0E1D"/>
    <w:rsid w:val="000E2D80"/>
    <w:rsid w:val="000E2DDD"/>
    <w:rsid w:val="000E6707"/>
    <w:rsid w:val="000E6E01"/>
    <w:rsid w:val="000F020B"/>
    <w:rsid w:val="000F0346"/>
    <w:rsid w:val="000F12B0"/>
    <w:rsid w:val="00100856"/>
    <w:rsid w:val="00102E34"/>
    <w:rsid w:val="00103862"/>
    <w:rsid w:val="00107F94"/>
    <w:rsid w:val="00110AEC"/>
    <w:rsid w:val="00120046"/>
    <w:rsid w:val="001202F7"/>
    <w:rsid w:val="001217C9"/>
    <w:rsid w:val="00123538"/>
    <w:rsid w:val="001237BD"/>
    <w:rsid w:val="00124181"/>
    <w:rsid w:val="00124A1B"/>
    <w:rsid w:val="00125A0E"/>
    <w:rsid w:val="00126D86"/>
    <w:rsid w:val="0012751E"/>
    <w:rsid w:val="00127677"/>
    <w:rsid w:val="00130461"/>
    <w:rsid w:val="00130A18"/>
    <w:rsid w:val="00130A23"/>
    <w:rsid w:val="00131146"/>
    <w:rsid w:val="00133A35"/>
    <w:rsid w:val="00133AEA"/>
    <w:rsid w:val="00134D93"/>
    <w:rsid w:val="00136537"/>
    <w:rsid w:val="00142050"/>
    <w:rsid w:val="00142433"/>
    <w:rsid w:val="00144087"/>
    <w:rsid w:val="00144150"/>
    <w:rsid w:val="001443C7"/>
    <w:rsid w:val="00144720"/>
    <w:rsid w:val="001458E6"/>
    <w:rsid w:val="001521FC"/>
    <w:rsid w:val="00152206"/>
    <w:rsid w:val="00154204"/>
    <w:rsid w:val="001553EC"/>
    <w:rsid w:val="001622B9"/>
    <w:rsid w:val="00162E1D"/>
    <w:rsid w:val="001633FA"/>
    <w:rsid w:val="00164517"/>
    <w:rsid w:val="00167858"/>
    <w:rsid w:val="0017098D"/>
    <w:rsid w:val="0017201C"/>
    <w:rsid w:val="00174A7C"/>
    <w:rsid w:val="001750D8"/>
    <w:rsid w:val="001752BB"/>
    <w:rsid w:val="0017584F"/>
    <w:rsid w:val="00175B18"/>
    <w:rsid w:val="00176590"/>
    <w:rsid w:val="00177B64"/>
    <w:rsid w:val="00180E89"/>
    <w:rsid w:val="001813F2"/>
    <w:rsid w:val="00181A75"/>
    <w:rsid w:val="001828E5"/>
    <w:rsid w:val="00184CA5"/>
    <w:rsid w:val="00185696"/>
    <w:rsid w:val="00187CBD"/>
    <w:rsid w:val="00190EE2"/>
    <w:rsid w:val="00192687"/>
    <w:rsid w:val="00192D29"/>
    <w:rsid w:val="001A06DD"/>
    <w:rsid w:val="001A265A"/>
    <w:rsid w:val="001A26E8"/>
    <w:rsid w:val="001A36A7"/>
    <w:rsid w:val="001A60AB"/>
    <w:rsid w:val="001A699E"/>
    <w:rsid w:val="001B029F"/>
    <w:rsid w:val="001B2A21"/>
    <w:rsid w:val="001B435F"/>
    <w:rsid w:val="001B7AD7"/>
    <w:rsid w:val="001C284A"/>
    <w:rsid w:val="001C2CA3"/>
    <w:rsid w:val="001C3BA3"/>
    <w:rsid w:val="001C4290"/>
    <w:rsid w:val="001C6F5A"/>
    <w:rsid w:val="001D051B"/>
    <w:rsid w:val="001D109E"/>
    <w:rsid w:val="001D1242"/>
    <w:rsid w:val="001D2ABE"/>
    <w:rsid w:val="001D42EA"/>
    <w:rsid w:val="001D5B05"/>
    <w:rsid w:val="001D7AA1"/>
    <w:rsid w:val="001E045D"/>
    <w:rsid w:val="001E0581"/>
    <w:rsid w:val="001E0EF3"/>
    <w:rsid w:val="001E0EFE"/>
    <w:rsid w:val="001E0F36"/>
    <w:rsid w:val="001E1005"/>
    <w:rsid w:val="001E2370"/>
    <w:rsid w:val="001E30A2"/>
    <w:rsid w:val="001E4B5E"/>
    <w:rsid w:val="001E6470"/>
    <w:rsid w:val="001F091E"/>
    <w:rsid w:val="001F0B97"/>
    <w:rsid w:val="001F1024"/>
    <w:rsid w:val="001F14E1"/>
    <w:rsid w:val="001F24A6"/>
    <w:rsid w:val="001F269E"/>
    <w:rsid w:val="001F2B8E"/>
    <w:rsid w:val="001F37DA"/>
    <w:rsid w:val="001F3D9B"/>
    <w:rsid w:val="001F7AAD"/>
    <w:rsid w:val="00200CA1"/>
    <w:rsid w:val="00201D68"/>
    <w:rsid w:val="0020214F"/>
    <w:rsid w:val="00203996"/>
    <w:rsid w:val="00203DCF"/>
    <w:rsid w:val="0020481E"/>
    <w:rsid w:val="00204C9E"/>
    <w:rsid w:val="00205A54"/>
    <w:rsid w:val="0020653B"/>
    <w:rsid w:val="00206B39"/>
    <w:rsid w:val="00207321"/>
    <w:rsid w:val="00207480"/>
    <w:rsid w:val="0021065E"/>
    <w:rsid w:val="00210674"/>
    <w:rsid w:val="00211F5F"/>
    <w:rsid w:val="00213154"/>
    <w:rsid w:val="00213A5A"/>
    <w:rsid w:val="00214872"/>
    <w:rsid w:val="00215D4F"/>
    <w:rsid w:val="00216EF4"/>
    <w:rsid w:val="00217568"/>
    <w:rsid w:val="00217CB3"/>
    <w:rsid w:val="00220F89"/>
    <w:rsid w:val="00224952"/>
    <w:rsid w:val="00225237"/>
    <w:rsid w:val="00226308"/>
    <w:rsid w:val="0022659D"/>
    <w:rsid w:val="00230348"/>
    <w:rsid w:val="002319BB"/>
    <w:rsid w:val="00233F1B"/>
    <w:rsid w:val="00235D56"/>
    <w:rsid w:val="00236A34"/>
    <w:rsid w:val="002409FD"/>
    <w:rsid w:val="0024163D"/>
    <w:rsid w:val="00242510"/>
    <w:rsid w:val="00243A05"/>
    <w:rsid w:val="00244DE8"/>
    <w:rsid w:val="002469D3"/>
    <w:rsid w:val="002474EC"/>
    <w:rsid w:val="00250658"/>
    <w:rsid w:val="00251004"/>
    <w:rsid w:val="00251701"/>
    <w:rsid w:val="00252605"/>
    <w:rsid w:val="00252B50"/>
    <w:rsid w:val="0025545C"/>
    <w:rsid w:val="0025666C"/>
    <w:rsid w:val="0025769C"/>
    <w:rsid w:val="00264FC9"/>
    <w:rsid w:val="0026647C"/>
    <w:rsid w:val="00266582"/>
    <w:rsid w:val="00270171"/>
    <w:rsid w:val="00271489"/>
    <w:rsid w:val="00273B2A"/>
    <w:rsid w:val="00273BEA"/>
    <w:rsid w:val="00274649"/>
    <w:rsid w:val="002748FB"/>
    <w:rsid w:val="00274C03"/>
    <w:rsid w:val="00275636"/>
    <w:rsid w:val="00276D44"/>
    <w:rsid w:val="00277460"/>
    <w:rsid w:val="00282B57"/>
    <w:rsid w:val="00283AE5"/>
    <w:rsid w:val="00284AAB"/>
    <w:rsid w:val="00284F12"/>
    <w:rsid w:val="00286DA4"/>
    <w:rsid w:val="00287394"/>
    <w:rsid w:val="002914CF"/>
    <w:rsid w:val="00293564"/>
    <w:rsid w:val="002944DC"/>
    <w:rsid w:val="00296538"/>
    <w:rsid w:val="002A1B86"/>
    <w:rsid w:val="002A2B55"/>
    <w:rsid w:val="002A300B"/>
    <w:rsid w:val="002A3C92"/>
    <w:rsid w:val="002B0D23"/>
    <w:rsid w:val="002B32EF"/>
    <w:rsid w:val="002B378A"/>
    <w:rsid w:val="002B40A9"/>
    <w:rsid w:val="002B600F"/>
    <w:rsid w:val="002B7D8F"/>
    <w:rsid w:val="002C0CC7"/>
    <w:rsid w:val="002C10AB"/>
    <w:rsid w:val="002C129C"/>
    <w:rsid w:val="002C1390"/>
    <w:rsid w:val="002C5D66"/>
    <w:rsid w:val="002C62CD"/>
    <w:rsid w:val="002C7168"/>
    <w:rsid w:val="002D38FA"/>
    <w:rsid w:val="002D3ADB"/>
    <w:rsid w:val="002D457F"/>
    <w:rsid w:val="002D469E"/>
    <w:rsid w:val="002D474E"/>
    <w:rsid w:val="002D53EF"/>
    <w:rsid w:val="002D5CFD"/>
    <w:rsid w:val="002D6A58"/>
    <w:rsid w:val="002E03B2"/>
    <w:rsid w:val="002E0777"/>
    <w:rsid w:val="002E1120"/>
    <w:rsid w:val="002E20EC"/>
    <w:rsid w:val="002E4085"/>
    <w:rsid w:val="002E5425"/>
    <w:rsid w:val="002E6AB5"/>
    <w:rsid w:val="002E6DEF"/>
    <w:rsid w:val="002E7B7B"/>
    <w:rsid w:val="002F0833"/>
    <w:rsid w:val="002F2B83"/>
    <w:rsid w:val="002F32CB"/>
    <w:rsid w:val="002F425D"/>
    <w:rsid w:val="002F5E0C"/>
    <w:rsid w:val="00300025"/>
    <w:rsid w:val="00300EB6"/>
    <w:rsid w:val="00303E43"/>
    <w:rsid w:val="00303EFD"/>
    <w:rsid w:val="00304A08"/>
    <w:rsid w:val="003076CD"/>
    <w:rsid w:val="00310558"/>
    <w:rsid w:val="003111F2"/>
    <w:rsid w:val="00312008"/>
    <w:rsid w:val="00315B17"/>
    <w:rsid w:val="00320412"/>
    <w:rsid w:val="00320FEF"/>
    <w:rsid w:val="0032143C"/>
    <w:rsid w:val="003221BB"/>
    <w:rsid w:val="00322364"/>
    <w:rsid w:val="00322451"/>
    <w:rsid w:val="00322F85"/>
    <w:rsid w:val="00326481"/>
    <w:rsid w:val="00327362"/>
    <w:rsid w:val="00330329"/>
    <w:rsid w:val="003319D9"/>
    <w:rsid w:val="00331F67"/>
    <w:rsid w:val="00331F94"/>
    <w:rsid w:val="00332D4F"/>
    <w:rsid w:val="0033479F"/>
    <w:rsid w:val="003356EF"/>
    <w:rsid w:val="00335B6D"/>
    <w:rsid w:val="003365FA"/>
    <w:rsid w:val="00342623"/>
    <w:rsid w:val="0034400B"/>
    <w:rsid w:val="0034450E"/>
    <w:rsid w:val="0034476B"/>
    <w:rsid w:val="00344DC2"/>
    <w:rsid w:val="00344F0F"/>
    <w:rsid w:val="0034589A"/>
    <w:rsid w:val="00345BD6"/>
    <w:rsid w:val="003464F0"/>
    <w:rsid w:val="0034719F"/>
    <w:rsid w:val="003511AC"/>
    <w:rsid w:val="00353819"/>
    <w:rsid w:val="00355B2D"/>
    <w:rsid w:val="00356E30"/>
    <w:rsid w:val="00361057"/>
    <w:rsid w:val="00361A81"/>
    <w:rsid w:val="00362824"/>
    <w:rsid w:val="00363DDF"/>
    <w:rsid w:val="0036664B"/>
    <w:rsid w:val="00366F37"/>
    <w:rsid w:val="00367369"/>
    <w:rsid w:val="00372117"/>
    <w:rsid w:val="00373414"/>
    <w:rsid w:val="00380595"/>
    <w:rsid w:val="00380704"/>
    <w:rsid w:val="00380F71"/>
    <w:rsid w:val="00381B8A"/>
    <w:rsid w:val="00387B34"/>
    <w:rsid w:val="00387C11"/>
    <w:rsid w:val="00390280"/>
    <w:rsid w:val="003902DE"/>
    <w:rsid w:val="00392640"/>
    <w:rsid w:val="00393DE6"/>
    <w:rsid w:val="0039412C"/>
    <w:rsid w:val="00394731"/>
    <w:rsid w:val="00397825"/>
    <w:rsid w:val="003A0CC8"/>
    <w:rsid w:val="003A36DA"/>
    <w:rsid w:val="003A68E0"/>
    <w:rsid w:val="003A6C32"/>
    <w:rsid w:val="003A71C1"/>
    <w:rsid w:val="003A7D6A"/>
    <w:rsid w:val="003B0565"/>
    <w:rsid w:val="003B079C"/>
    <w:rsid w:val="003B0A8D"/>
    <w:rsid w:val="003B2171"/>
    <w:rsid w:val="003B2434"/>
    <w:rsid w:val="003B3EEA"/>
    <w:rsid w:val="003B42CF"/>
    <w:rsid w:val="003B49F0"/>
    <w:rsid w:val="003B56BA"/>
    <w:rsid w:val="003B5F47"/>
    <w:rsid w:val="003C052B"/>
    <w:rsid w:val="003C2102"/>
    <w:rsid w:val="003C4268"/>
    <w:rsid w:val="003D0665"/>
    <w:rsid w:val="003D0949"/>
    <w:rsid w:val="003D1F64"/>
    <w:rsid w:val="003D2A06"/>
    <w:rsid w:val="003D4819"/>
    <w:rsid w:val="003D4FF4"/>
    <w:rsid w:val="003D5431"/>
    <w:rsid w:val="003D550D"/>
    <w:rsid w:val="003E1372"/>
    <w:rsid w:val="003E14D7"/>
    <w:rsid w:val="003E1CCA"/>
    <w:rsid w:val="003E28E8"/>
    <w:rsid w:val="003E31DE"/>
    <w:rsid w:val="003E41F3"/>
    <w:rsid w:val="003E457D"/>
    <w:rsid w:val="003E476D"/>
    <w:rsid w:val="003E7060"/>
    <w:rsid w:val="003E78DF"/>
    <w:rsid w:val="003F0112"/>
    <w:rsid w:val="003F06A9"/>
    <w:rsid w:val="003F30AF"/>
    <w:rsid w:val="003F37ED"/>
    <w:rsid w:val="003F3C33"/>
    <w:rsid w:val="003F597E"/>
    <w:rsid w:val="003F60EC"/>
    <w:rsid w:val="003F65A0"/>
    <w:rsid w:val="003F7726"/>
    <w:rsid w:val="003F7919"/>
    <w:rsid w:val="00400CDB"/>
    <w:rsid w:val="004017A8"/>
    <w:rsid w:val="004024C9"/>
    <w:rsid w:val="00402AD1"/>
    <w:rsid w:val="00403AE7"/>
    <w:rsid w:val="0040402A"/>
    <w:rsid w:val="004040D9"/>
    <w:rsid w:val="004040FA"/>
    <w:rsid w:val="004043CD"/>
    <w:rsid w:val="00405435"/>
    <w:rsid w:val="004055FB"/>
    <w:rsid w:val="0041002F"/>
    <w:rsid w:val="00411C5E"/>
    <w:rsid w:val="0041237E"/>
    <w:rsid w:val="00412460"/>
    <w:rsid w:val="00413A2C"/>
    <w:rsid w:val="00413C7A"/>
    <w:rsid w:val="0041527E"/>
    <w:rsid w:val="00415CFE"/>
    <w:rsid w:val="00416DD1"/>
    <w:rsid w:val="00420284"/>
    <w:rsid w:val="00420478"/>
    <w:rsid w:val="004229A7"/>
    <w:rsid w:val="00424AD5"/>
    <w:rsid w:val="00424DD0"/>
    <w:rsid w:val="004319B6"/>
    <w:rsid w:val="00433815"/>
    <w:rsid w:val="004348A5"/>
    <w:rsid w:val="00437259"/>
    <w:rsid w:val="00441A8C"/>
    <w:rsid w:val="00443C2A"/>
    <w:rsid w:val="0044410D"/>
    <w:rsid w:val="00445F15"/>
    <w:rsid w:val="004520B9"/>
    <w:rsid w:val="0045244D"/>
    <w:rsid w:val="00452DD7"/>
    <w:rsid w:val="0045590F"/>
    <w:rsid w:val="00463E1E"/>
    <w:rsid w:val="004664F1"/>
    <w:rsid w:val="00473122"/>
    <w:rsid w:val="00473828"/>
    <w:rsid w:val="004753A0"/>
    <w:rsid w:val="00475994"/>
    <w:rsid w:val="00477296"/>
    <w:rsid w:val="00481EA4"/>
    <w:rsid w:val="00482D15"/>
    <w:rsid w:val="004834BF"/>
    <w:rsid w:val="004839E4"/>
    <w:rsid w:val="0048609E"/>
    <w:rsid w:val="00486EFD"/>
    <w:rsid w:val="00487650"/>
    <w:rsid w:val="00490D1C"/>
    <w:rsid w:val="00496508"/>
    <w:rsid w:val="0049751F"/>
    <w:rsid w:val="00497639"/>
    <w:rsid w:val="004A0F27"/>
    <w:rsid w:val="004A1745"/>
    <w:rsid w:val="004A2344"/>
    <w:rsid w:val="004A2BFD"/>
    <w:rsid w:val="004A2C2D"/>
    <w:rsid w:val="004A3BA5"/>
    <w:rsid w:val="004A6881"/>
    <w:rsid w:val="004A7112"/>
    <w:rsid w:val="004A7BFD"/>
    <w:rsid w:val="004B1718"/>
    <w:rsid w:val="004B2B50"/>
    <w:rsid w:val="004B46A4"/>
    <w:rsid w:val="004B49D7"/>
    <w:rsid w:val="004B5F10"/>
    <w:rsid w:val="004B75E4"/>
    <w:rsid w:val="004C1004"/>
    <w:rsid w:val="004C1ABE"/>
    <w:rsid w:val="004C28C5"/>
    <w:rsid w:val="004C34FE"/>
    <w:rsid w:val="004C3F50"/>
    <w:rsid w:val="004C49C2"/>
    <w:rsid w:val="004C66B6"/>
    <w:rsid w:val="004C77CC"/>
    <w:rsid w:val="004D0736"/>
    <w:rsid w:val="004D272F"/>
    <w:rsid w:val="004D43BD"/>
    <w:rsid w:val="004D4CA0"/>
    <w:rsid w:val="004D5999"/>
    <w:rsid w:val="004D71EE"/>
    <w:rsid w:val="004E1384"/>
    <w:rsid w:val="004E21D1"/>
    <w:rsid w:val="004E324D"/>
    <w:rsid w:val="004E4456"/>
    <w:rsid w:val="004E447A"/>
    <w:rsid w:val="004E50D5"/>
    <w:rsid w:val="004E6BCC"/>
    <w:rsid w:val="004E7490"/>
    <w:rsid w:val="004F01AB"/>
    <w:rsid w:val="004F26B5"/>
    <w:rsid w:val="004F7AEF"/>
    <w:rsid w:val="005022E7"/>
    <w:rsid w:val="00502A0B"/>
    <w:rsid w:val="00502F54"/>
    <w:rsid w:val="00503CBD"/>
    <w:rsid w:val="00504EA3"/>
    <w:rsid w:val="005051FF"/>
    <w:rsid w:val="005056DB"/>
    <w:rsid w:val="00506704"/>
    <w:rsid w:val="00506E18"/>
    <w:rsid w:val="00507DF3"/>
    <w:rsid w:val="0051187A"/>
    <w:rsid w:val="00511AD9"/>
    <w:rsid w:val="005125B2"/>
    <w:rsid w:val="0051348E"/>
    <w:rsid w:val="005134D2"/>
    <w:rsid w:val="005142F6"/>
    <w:rsid w:val="00514B35"/>
    <w:rsid w:val="005240AA"/>
    <w:rsid w:val="00525DC0"/>
    <w:rsid w:val="00533A8F"/>
    <w:rsid w:val="00534F1C"/>
    <w:rsid w:val="00535FD1"/>
    <w:rsid w:val="00537C72"/>
    <w:rsid w:val="00540036"/>
    <w:rsid w:val="005411F8"/>
    <w:rsid w:val="005432BB"/>
    <w:rsid w:val="0054647C"/>
    <w:rsid w:val="0055231E"/>
    <w:rsid w:val="00552FBA"/>
    <w:rsid w:val="005539C6"/>
    <w:rsid w:val="00554A5F"/>
    <w:rsid w:val="00556C2D"/>
    <w:rsid w:val="00557F94"/>
    <w:rsid w:val="00562C55"/>
    <w:rsid w:val="00562DA6"/>
    <w:rsid w:val="0056386A"/>
    <w:rsid w:val="00563AF5"/>
    <w:rsid w:val="00566111"/>
    <w:rsid w:val="0056719A"/>
    <w:rsid w:val="005738AA"/>
    <w:rsid w:val="00577DFD"/>
    <w:rsid w:val="00581EE2"/>
    <w:rsid w:val="005835E8"/>
    <w:rsid w:val="00586876"/>
    <w:rsid w:val="00587BF3"/>
    <w:rsid w:val="0059194B"/>
    <w:rsid w:val="00591F4E"/>
    <w:rsid w:val="00592078"/>
    <w:rsid w:val="0059310C"/>
    <w:rsid w:val="005947F0"/>
    <w:rsid w:val="00594C73"/>
    <w:rsid w:val="00594EF4"/>
    <w:rsid w:val="00597B03"/>
    <w:rsid w:val="005A21DB"/>
    <w:rsid w:val="005A3F5B"/>
    <w:rsid w:val="005A4CC7"/>
    <w:rsid w:val="005B1429"/>
    <w:rsid w:val="005B1AB3"/>
    <w:rsid w:val="005B603B"/>
    <w:rsid w:val="005B7B66"/>
    <w:rsid w:val="005C0681"/>
    <w:rsid w:val="005C1679"/>
    <w:rsid w:val="005C19F8"/>
    <w:rsid w:val="005C1EA2"/>
    <w:rsid w:val="005C251B"/>
    <w:rsid w:val="005C2569"/>
    <w:rsid w:val="005C25A5"/>
    <w:rsid w:val="005C74EC"/>
    <w:rsid w:val="005C7F4C"/>
    <w:rsid w:val="005D3597"/>
    <w:rsid w:val="005D3C15"/>
    <w:rsid w:val="005D4D96"/>
    <w:rsid w:val="005D6588"/>
    <w:rsid w:val="005E14CA"/>
    <w:rsid w:val="005E1E9E"/>
    <w:rsid w:val="005E1EB6"/>
    <w:rsid w:val="005E24BA"/>
    <w:rsid w:val="005E2C62"/>
    <w:rsid w:val="005E33B3"/>
    <w:rsid w:val="005E57ED"/>
    <w:rsid w:val="005E651D"/>
    <w:rsid w:val="005F3173"/>
    <w:rsid w:val="005F38C5"/>
    <w:rsid w:val="006014A3"/>
    <w:rsid w:val="006020C1"/>
    <w:rsid w:val="006036A0"/>
    <w:rsid w:val="00605414"/>
    <w:rsid w:val="006071C8"/>
    <w:rsid w:val="00610587"/>
    <w:rsid w:val="00613DCD"/>
    <w:rsid w:val="006146C3"/>
    <w:rsid w:val="00615E41"/>
    <w:rsid w:val="006179DA"/>
    <w:rsid w:val="00617AD9"/>
    <w:rsid w:val="00620B5D"/>
    <w:rsid w:val="00620D0F"/>
    <w:rsid w:val="006219CD"/>
    <w:rsid w:val="00622044"/>
    <w:rsid w:val="00623FAB"/>
    <w:rsid w:val="006249D8"/>
    <w:rsid w:val="00630571"/>
    <w:rsid w:val="00631ED0"/>
    <w:rsid w:val="00634AF5"/>
    <w:rsid w:val="00636127"/>
    <w:rsid w:val="00637286"/>
    <w:rsid w:val="00643973"/>
    <w:rsid w:val="00644D85"/>
    <w:rsid w:val="006511E8"/>
    <w:rsid w:val="00653844"/>
    <w:rsid w:val="00655FC6"/>
    <w:rsid w:val="006560D9"/>
    <w:rsid w:val="006564AD"/>
    <w:rsid w:val="00660E0A"/>
    <w:rsid w:val="00660E20"/>
    <w:rsid w:val="00661E8C"/>
    <w:rsid w:val="006633D8"/>
    <w:rsid w:val="00665808"/>
    <w:rsid w:val="00667EB0"/>
    <w:rsid w:val="00667F53"/>
    <w:rsid w:val="00670AFE"/>
    <w:rsid w:val="00672A8B"/>
    <w:rsid w:val="006737F3"/>
    <w:rsid w:val="0067493A"/>
    <w:rsid w:val="00674ACC"/>
    <w:rsid w:val="00674B5F"/>
    <w:rsid w:val="0067536C"/>
    <w:rsid w:val="0067586E"/>
    <w:rsid w:val="00680711"/>
    <w:rsid w:val="006811F4"/>
    <w:rsid w:val="006828F1"/>
    <w:rsid w:val="006838A6"/>
    <w:rsid w:val="00686E8F"/>
    <w:rsid w:val="00690E91"/>
    <w:rsid w:val="00691BBE"/>
    <w:rsid w:val="00692AAF"/>
    <w:rsid w:val="00697672"/>
    <w:rsid w:val="0069792F"/>
    <w:rsid w:val="006A0214"/>
    <w:rsid w:val="006A0D71"/>
    <w:rsid w:val="006A2C9C"/>
    <w:rsid w:val="006A3700"/>
    <w:rsid w:val="006A5C35"/>
    <w:rsid w:val="006B0EDF"/>
    <w:rsid w:val="006B1BA2"/>
    <w:rsid w:val="006B5B50"/>
    <w:rsid w:val="006B6339"/>
    <w:rsid w:val="006B63A5"/>
    <w:rsid w:val="006B73CC"/>
    <w:rsid w:val="006B7979"/>
    <w:rsid w:val="006C0E27"/>
    <w:rsid w:val="006C3A76"/>
    <w:rsid w:val="006C3CFC"/>
    <w:rsid w:val="006C41A5"/>
    <w:rsid w:val="006C4DD1"/>
    <w:rsid w:val="006C672C"/>
    <w:rsid w:val="006D003D"/>
    <w:rsid w:val="006D1482"/>
    <w:rsid w:val="006D2FD5"/>
    <w:rsid w:val="006D4586"/>
    <w:rsid w:val="006D71F3"/>
    <w:rsid w:val="006D77B4"/>
    <w:rsid w:val="006D7C20"/>
    <w:rsid w:val="006E1CA2"/>
    <w:rsid w:val="006E3CC7"/>
    <w:rsid w:val="006E5D6E"/>
    <w:rsid w:val="006E61B8"/>
    <w:rsid w:val="006E68EE"/>
    <w:rsid w:val="006E6A98"/>
    <w:rsid w:val="006F1A8A"/>
    <w:rsid w:val="006F2805"/>
    <w:rsid w:val="00701054"/>
    <w:rsid w:val="00701338"/>
    <w:rsid w:val="00704F28"/>
    <w:rsid w:val="0070681A"/>
    <w:rsid w:val="00706D10"/>
    <w:rsid w:val="00707A08"/>
    <w:rsid w:val="007103AA"/>
    <w:rsid w:val="00711361"/>
    <w:rsid w:val="007147BF"/>
    <w:rsid w:val="00715594"/>
    <w:rsid w:val="00715EAA"/>
    <w:rsid w:val="007170D2"/>
    <w:rsid w:val="00721407"/>
    <w:rsid w:val="00721B2A"/>
    <w:rsid w:val="00723342"/>
    <w:rsid w:val="007236D5"/>
    <w:rsid w:val="007239D1"/>
    <w:rsid w:val="007251D0"/>
    <w:rsid w:val="00726F1C"/>
    <w:rsid w:val="007304A8"/>
    <w:rsid w:val="007307DC"/>
    <w:rsid w:val="00734CAF"/>
    <w:rsid w:val="00735102"/>
    <w:rsid w:val="007366D3"/>
    <w:rsid w:val="00736B33"/>
    <w:rsid w:val="007377C4"/>
    <w:rsid w:val="007412E9"/>
    <w:rsid w:val="0074633F"/>
    <w:rsid w:val="00752292"/>
    <w:rsid w:val="00754ABA"/>
    <w:rsid w:val="00756FC4"/>
    <w:rsid w:val="00762BF6"/>
    <w:rsid w:val="007636FF"/>
    <w:rsid w:val="007672AB"/>
    <w:rsid w:val="00767AE9"/>
    <w:rsid w:val="00772CD2"/>
    <w:rsid w:val="00775E32"/>
    <w:rsid w:val="00776CEB"/>
    <w:rsid w:val="007770A9"/>
    <w:rsid w:val="00781F0E"/>
    <w:rsid w:val="007839D9"/>
    <w:rsid w:val="00783E71"/>
    <w:rsid w:val="00784B7E"/>
    <w:rsid w:val="00785518"/>
    <w:rsid w:val="00787848"/>
    <w:rsid w:val="00790EDE"/>
    <w:rsid w:val="007938CE"/>
    <w:rsid w:val="00793F70"/>
    <w:rsid w:val="007944E9"/>
    <w:rsid w:val="007945FB"/>
    <w:rsid w:val="0079568D"/>
    <w:rsid w:val="0079693C"/>
    <w:rsid w:val="00797865"/>
    <w:rsid w:val="00797A1C"/>
    <w:rsid w:val="007A1062"/>
    <w:rsid w:val="007A303B"/>
    <w:rsid w:val="007A4A3A"/>
    <w:rsid w:val="007A58F5"/>
    <w:rsid w:val="007A642C"/>
    <w:rsid w:val="007A689E"/>
    <w:rsid w:val="007B0C76"/>
    <w:rsid w:val="007B2A4F"/>
    <w:rsid w:val="007B2B59"/>
    <w:rsid w:val="007B3959"/>
    <w:rsid w:val="007B48FB"/>
    <w:rsid w:val="007B52ED"/>
    <w:rsid w:val="007B5EFD"/>
    <w:rsid w:val="007B5F73"/>
    <w:rsid w:val="007B7454"/>
    <w:rsid w:val="007B7C23"/>
    <w:rsid w:val="007C2D7B"/>
    <w:rsid w:val="007C6852"/>
    <w:rsid w:val="007C794D"/>
    <w:rsid w:val="007D0B76"/>
    <w:rsid w:val="007D2076"/>
    <w:rsid w:val="007E01C3"/>
    <w:rsid w:val="007E0243"/>
    <w:rsid w:val="007E067C"/>
    <w:rsid w:val="007E0C01"/>
    <w:rsid w:val="007E1FBE"/>
    <w:rsid w:val="007E2156"/>
    <w:rsid w:val="007E2241"/>
    <w:rsid w:val="007E4F4E"/>
    <w:rsid w:val="007E59DD"/>
    <w:rsid w:val="007E7109"/>
    <w:rsid w:val="007F0DFA"/>
    <w:rsid w:val="007F0E17"/>
    <w:rsid w:val="007F1751"/>
    <w:rsid w:val="007F3318"/>
    <w:rsid w:val="007F6E8F"/>
    <w:rsid w:val="007F7E16"/>
    <w:rsid w:val="008002E3"/>
    <w:rsid w:val="0080163B"/>
    <w:rsid w:val="0080195D"/>
    <w:rsid w:val="00801ABB"/>
    <w:rsid w:val="00802D1E"/>
    <w:rsid w:val="008062ED"/>
    <w:rsid w:val="00807F47"/>
    <w:rsid w:val="00811009"/>
    <w:rsid w:val="00811BE6"/>
    <w:rsid w:val="00811EEC"/>
    <w:rsid w:val="00815E1B"/>
    <w:rsid w:val="00816032"/>
    <w:rsid w:val="0081618A"/>
    <w:rsid w:val="00816D94"/>
    <w:rsid w:val="00820C29"/>
    <w:rsid w:val="00821354"/>
    <w:rsid w:val="008306EB"/>
    <w:rsid w:val="00834460"/>
    <w:rsid w:val="008353D0"/>
    <w:rsid w:val="008356D4"/>
    <w:rsid w:val="00836E05"/>
    <w:rsid w:val="008406B7"/>
    <w:rsid w:val="00841AB9"/>
    <w:rsid w:val="00841CC1"/>
    <w:rsid w:val="008438D9"/>
    <w:rsid w:val="00843D5B"/>
    <w:rsid w:val="00844272"/>
    <w:rsid w:val="00845A98"/>
    <w:rsid w:val="00846082"/>
    <w:rsid w:val="00846C06"/>
    <w:rsid w:val="008514C3"/>
    <w:rsid w:val="00851D18"/>
    <w:rsid w:val="00852E08"/>
    <w:rsid w:val="00853100"/>
    <w:rsid w:val="0085363A"/>
    <w:rsid w:val="00854509"/>
    <w:rsid w:val="00854F99"/>
    <w:rsid w:val="008550F9"/>
    <w:rsid w:val="00855194"/>
    <w:rsid w:val="00855496"/>
    <w:rsid w:val="0085605A"/>
    <w:rsid w:val="0085753B"/>
    <w:rsid w:val="008616CD"/>
    <w:rsid w:val="008632E8"/>
    <w:rsid w:val="008633E9"/>
    <w:rsid w:val="0086369A"/>
    <w:rsid w:val="0086478B"/>
    <w:rsid w:val="00864CA7"/>
    <w:rsid w:val="0086567C"/>
    <w:rsid w:val="00867067"/>
    <w:rsid w:val="0086719E"/>
    <w:rsid w:val="0087039B"/>
    <w:rsid w:val="0087243A"/>
    <w:rsid w:val="008751E4"/>
    <w:rsid w:val="00876811"/>
    <w:rsid w:val="008777CC"/>
    <w:rsid w:val="008812B6"/>
    <w:rsid w:val="00881898"/>
    <w:rsid w:val="008824CD"/>
    <w:rsid w:val="00883AFC"/>
    <w:rsid w:val="00883C82"/>
    <w:rsid w:val="008856AA"/>
    <w:rsid w:val="008917C4"/>
    <w:rsid w:val="00891D96"/>
    <w:rsid w:val="00892061"/>
    <w:rsid w:val="008933FC"/>
    <w:rsid w:val="00897C8A"/>
    <w:rsid w:val="008A23E3"/>
    <w:rsid w:val="008A30AB"/>
    <w:rsid w:val="008A38F1"/>
    <w:rsid w:val="008A5196"/>
    <w:rsid w:val="008A6264"/>
    <w:rsid w:val="008A7AD0"/>
    <w:rsid w:val="008A7BD0"/>
    <w:rsid w:val="008A7D0A"/>
    <w:rsid w:val="008B02DF"/>
    <w:rsid w:val="008B1958"/>
    <w:rsid w:val="008B1A99"/>
    <w:rsid w:val="008B20B6"/>
    <w:rsid w:val="008B5BB7"/>
    <w:rsid w:val="008B6372"/>
    <w:rsid w:val="008C02AC"/>
    <w:rsid w:val="008C0F87"/>
    <w:rsid w:val="008C1575"/>
    <w:rsid w:val="008C1CD3"/>
    <w:rsid w:val="008C2085"/>
    <w:rsid w:val="008C4D8F"/>
    <w:rsid w:val="008C58C3"/>
    <w:rsid w:val="008C6497"/>
    <w:rsid w:val="008C66DA"/>
    <w:rsid w:val="008C6B93"/>
    <w:rsid w:val="008C713B"/>
    <w:rsid w:val="008D0525"/>
    <w:rsid w:val="008D0751"/>
    <w:rsid w:val="008D3436"/>
    <w:rsid w:val="008D57FB"/>
    <w:rsid w:val="008E066C"/>
    <w:rsid w:val="008E06EE"/>
    <w:rsid w:val="008E4071"/>
    <w:rsid w:val="008E40E4"/>
    <w:rsid w:val="008E6676"/>
    <w:rsid w:val="008E6AAC"/>
    <w:rsid w:val="008E6C0D"/>
    <w:rsid w:val="008F6398"/>
    <w:rsid w:val="009000A4"/>
    <w:rsid w:val="00900BFA"/>
    <w:rsid w:val="00901F08"/>
    <w:rsid w:val="0090508F"/>
    <w:rsid w:val="00906EBF"/>
    <w:rsid w:val="00907362"/>
    <w:rsid w:val="009102F2"/>
    <w:rsid w:val="0091031C"/>
    <w:rsid w:val="00910F7D"/>
    <w:rsid w:val="00911895"/>
    <w:rsid w:val="009120F9"/>
    <w:rsid w:val="009147BB"/>
    <w:rsid w:val="00914A38"/>
    <w:rsid w:val="009170C6"/>
    <w:rsid w:val="00917D43"/>
    <w:rsid w:val="00921F61"/>
    <w:rsid w:val="009234E1"/>
    <w:rsid w:val="00923B09"/>
    <w:rsid w:val="00925661"/>
    <w:rsid w:val="00930742"/>
    <w:rsid w:val="009311A8"/>
    <w:rsid w:val="009313D1"/>
    <w:rsid w:val="009318A8"/>
    <w:rsid w:val="00933C88"/>
    <w:rsid w:val="00941A63"/>
    <w:rsid w:val="00947C10"/>
    <w:rsid w:val="00950390"/>
    <w:rsid w:val="009520FF"/>
    <w:rsid w:val="009539E2"/>
    <w:rsid w:val="00954BA8"/>
    <w:rsid w:val="0095675D"/>
    <w:rsid w:val="009568A6"/>
    <w:rsid w:val="009656FA"/>
    <w:rsid w:val="00966ADC"/>
    <w:rsid w:val="0096763E"/>
    <w:rsid w:val="00970843"/>
    <w:rsid w:val="00971B5B"/>
    <w:rsid w:val="00971E93"/>
    <w:rsid w:val="00972386"/>
    <w:rsid w:val="0097304E"/>
    <w:rsid w:val="00975DE1"/>
    <w:rsid w:val="00976283"/>
    <w:rsid w:val="00976A27"/>
    <w:rsid w:val="00980048"/>
    <w:rsid w:val="0098034D"/>
    <w:rsid w:val="00980E0A"/>
    <w:rsid w:val="00981B3E"/>
    <w:rsid w:val="00984072"/>
    <w:rsid w:val="00984E3C"/>
    <w:rsid w:val="00986F1A"/>
    <w:rsid w:val="00991DFA"/>
    <w:rsid w:val="00993AF9"/>
    <w:rsid w:val="00993CF3"/>
    <w:rsid w:val="00995969"/>
    <w:rsid w:val="009A2992"/>
    <w:rsid w:val="009A3157"/>
    <w:rsid w:val="009A5C14"/>
    <w:rsid w:val="009A63D1"/>
    <w:rsid w:val="009B5DF2"/>
    <w:rsid w:val="009C047F"/>
    <w:rsid w:val="009C076B"/>
    <w:rsid w:val="009C0A68"/>
    <w:rsid w:val="009C1359"/>
    <w:rsid w:val="009C1881"/>
    <w:rsid w:val="009C54DC"/>
    <w:rsid w:val="009C64F8"/>
    <w:rsid w:val="009C68F8"/>
    <w:rsid w:val="009C6BE0"/>
    <w:rsid w:val="009D034C"/>
    <w:rsid w:val="009D1B68"/>
    <w:rsid w:val="009D2454"/>
    <w:rsid w:val="009D5D5D"/>
    <w:rsid w:val="009D662A"/>
    <w:rsid w:val="009D67FB"/>
    <w:rsid w:val="009D6F14"/>
    <w:rsid w:val="009E00EF"/>
    <w:rsid w:val="009E2556"/>
    <w:rsid w:val="009E2742"/>
    <w:rsid w:val="009E2BE4"/>
    <w:rsid w:val="009E2E99"/>
    <w:rsid w:val="009E3617"/>
    <w:rsid w:val="009E3AA7"/>
    <w:rsid w:val="009E7C7C"/>
    <w:rsid w:val="009F02E1"/>
    <w:rsid w:val="009F4824"/>
    <w:rsid w:val="00A00488"/>
    <w:rsid w:val="00A00F96"/>
    <w:rsid w:val="00A01089"/>
    <w:rsid w:val="00A01457"/>
    <w:rsid w:val="00A01AFF"/>
    <w:rsid w:val="00A02C6C"/>
    <w:rsid w:val="00A04D1D"/>
    <w:rsid w:val="00A072DF"/>
    <w:rsid w:val="00A12BAC"/>
    <w:rsid w:val="00A142D4"/>
    <w:rsid w:val="00A14AAC"/>
    <w:rsid w:val="00A1642B"/>
    <w:rsid w:val="00A17724"/>
    <w:rsid w:val="00A20EB5"/>
    <w:rsid w:val="00A232E3"/>
    <w:rsid w:val="00A23824"/>
    <w:rsid w:val="00A24B9C"/>
    <w:rsid w:val="00A24FEA"/>
    <w:rsid w:val="00A27B5B"/>
    <w:rsid w:val="00A27BCC"/>
    <w:rsid w:val="00A34CCB"/>
    <w:rsid w:val="00A36551"/>
    <w:rsid w:val="00A40E8C"/>
    <w:rsid w:val="00A41503"/>
    <w:rsid w:val="00A43B03"/>
    <w:rsid w:val="00A47178"/>
    <w:rsid w:val="00A51CAB"/>
    <w:rsid w:val="00A51D29"/>
    <w:rsid w:val="00A53D67"/>
    <w:rsid w:val="00A55C8C"/>
    <w:rsid w:val="00A563BD"/>
    <w:rsid w:val="00A57390"/>
    <w:rsid w:val="00A6071B"/>
    <w:rsid w:val="00A61AB3"/>
    <w:rsid w:val="00A62739"/>
    <w:rsid w:val="00A62ACF"/>
    <w:rsid w:val="00A63A53"/>
    <w:rsid w:val="00A67401"/>
    <w:rsid w:val="00A706D7"/>
    <w:rsid w:val="00A72163"/>
    <w:rsid w:val="00A72A12"/>
    <w:rsid w:val="00A739B6"/>
    <w:rsid w:val="00A8090B"/>
    <w:rsid w:val="00A80AEB"/>
    <w:rsid w:val="00A818C4"/>
    <w:rsid w:val="00A84447"/>
    <w:rsid w:val="00A8468B"/>
    <w:rsid w:val="00A8499E"/>
    <w:rsid w:val="00A87D3C"/>
    <w:rsid w:val="00A90B84"/>
    <w:rsid w:val="00A90D09"/>
    <w:rsid w:val="00A916FC"/>
    <w:rsid w:val="00A917EB"/>
    <w:rsid w:val="00A92616"/>
    <w:rsid w:val="00A938FC"/>
    <w:rsid w:val="00A939DB"/>
    <w:rsid w:val="00A95345"/>
    <w:rsid w:val="00AA41D0"/>
    <w:rsid w:val="00AA4AAE"/>
    <w:rsid w:val="00AA5CFA"/>
    <w:rsid w:val="00AA755C"/>
    <w:rsid w:val="00AA7CB6"/>
    <w:rsid w:val="00AA7F9D"/>
    <w:rsid w:val="00AB1038"/>
    <w:rsid w:val="00AB1F38"/>
    <w:rsid w:val="00AB3200"/>
    <w:rsid w:val="00AB347D"/>
    <w:rsid w:val="00AB5328"/>
    <w:rsid w:val="00AB718A"/>
    <w:rsid w:val="00AB7442"/>
    <w:rsid w:val="00AC0DE7"/>
    <w:rsid w:val="00AC3F2A"/>
    <w:rsid w:val="00AC4535"/>
    <w:rsid w:val="00AC5749"/>
    <w:rsid w:val="00AC578F"/>
    <w:rsid w:val="00AD1213"/>
    <w:rsid w:val="00AD17DC"/>
    <w:rsid w:val="00AD3A78"/>
    <w:rsid w:val="00AD43C2"/>
    <w:rsid w:val="00AD6821"/>
    <w:rsid w:val="00AD6BCC"/>
    <w:rsid w:val="00AE4E29"/>
    <w:rsid w:val="00AE5305"/>
    <w:rsid w:val="00AE6269"/>
    <w:rsid w:val="00AE6B25"/>
    <w:rsid w:val="00AE7636"/>
    <w:rsid w:val="00AF1C53"/>
    <w:rsid w:val="00AF3235"/>
    <w:rsid w:val="00AF37DB"/>
    <w:rsid w:val="00AF7D97"/>
    <w:rsid w:val="00B01582"/>
    <w:rsid w:val="00B01AAD"/>
    <w:rsid w:val="00B04B49"/>
    <w:rsid w:val="00B06100"/>
    <w:rsid w:val="00B06C88"/>
    <w:rsid w:val="00B07FD9"/>
    <w:rsid w:val="00B12C61"/>
    <w:rsid w:val="00B15114"/>
    <w:rsid w:val="00B15F8D"/>
    <w:rsid w:val="00B166C4"/>
    <w:rsid w:val="00B22713"/>
    <w:rsid w:val="00B239E4"/>
    <w:rsid w:val="00B25A98"/>
    <w:rsid w:val="00B25C18"/>
    <w:rsid w:val="00B263A0"/>
    <w:rsid w:val="00B278BC"/>
    <w:rsid w:val="00B27BAB"/>
    <w:rsid w:val="00B30C74"/>
    <w:rsid w:val="00B31035"/>
    <w:rsid w:val="00B31203"/>
    <w:rsid w:val="00B32915"/>
    <w:rsid w:val="00B32C6A"/>
    <w:rsid w:val="00B33140"/>
    <w:rsid w:val="00B365BB"/>
    <w:rsid w:val="00B41240"/>
    <w:rsid w:val="00B42107"/>
    <w:rsid w:val="00B44C56"/>
    <w:rsid w:val="00B45583"/>
    <w:rsid w:val="00B458CA"/>
    <w:rsid w:val="00B51AE3"/>
    <w:rsid w:val="00B52851"/>
    <w:rsid w:val="00B5347A"/>
    <w:rsid w:val="00B536B7"/>
    <w:rsid w:val="00B621BD"/>
    <w:rsid w:val="00B627F8"/>
    <w:rsid w:val="00B62A02"/>
    <w:rsid w:val="00B638D0"/>
    <w:rsid w:val="00B666DE"/>
    <w:rsid w:val="00B66CAC"/>
    <w:rsid w:val="00B67C69"/>
    <w:rsid w:val="00B70149"/>
    <w:rsid w:val="00B706A0"/>
    <w:rsid w:val="00B70879"/>
    <w:rsid w:val="00B719C8"/>
    <w:rsid w:val="00B71C3F"/>
    <w:rsid w:val="00B71FBC"/>
    <w:rsid w:val="00B7288E"/>
    <w:rsid w:val="00B73F79"/>
    <w:rsid w:val="00B75209"/>
    <w:rsid w:val="00B76693"/>
    <w:rsid w:val="00B8345C"/>
    <w:rsid w:val="00B83E3E"/>
    <w:rsid w:val="00B90D41"/>
    <w:rsid w:val="00B910F5"/>
    <w:rsid w:val="00B925BC"/>
    <w:rsid w:val="00B9345B"/>
    <w:rsid w:val="00B9493E"/>
    <w:rsid w:val="00BA109B"/>
    <w:rsid w:val="00BA16E4"/>
    <w:rsid w:val="00BA251B"/>
    <w:rsid w:val="00BA252D"/>
    <w:rsid w:val="00BA72B4"/>
    <w:rsid w:val="00BA779B"/>
    <w:rsid w:val="00BA7EE3"/>
    <w:rsid w:val="00BB2998"/>
    <w:rsid w:val="00BB4C15"/>
    <w:rsid w:val="00BB572B"/>
    <w:rsid w:val="00BB5A3D"/>
    <w:rsid w:val="00BC03E5"/>
    <w:rsid w:val="00BC0414"/>
    <w:rsid w:val="00BC0556"/>
    <w:rsid w:val="00BC351D"/>
    <w:rsid w:val="00BC4B34"/>
    <w:rsid w:val="00BC5466"/>
    <w:rsid w:val="00BD2723"/>
    <w:rsid w:val="00BD46A4"/>
    <w:rsid w:val="00BD5222"/>
    <w:rsid w:val="00BD5FE3"/>
    <w:rsid w:val="00BD615A"/>
    <w:rsid w:val="00BE2547"/>
    <w:rsid w:val="00BE440F"/>
    <w:rsid w:val="00BE620B"/>
    <w:rsid w:val="00BE7514"/>
    <w:rsid w:val="00BF0FDB"/>
    <w:rsid w:val="00BF1531"/>
    <w:rsid w:val="00BF1D54"/>
    <w:rsid w:val="00BF2368"/>
    <w:rsid w:val="00BF39FF"/>
    <w:rsid w:val="00BF3C6D"/>
    <w:rsid w:val="00BF5B84"/>
    <w:rsid w:val="00BF61CE"/>
    <w:rsid w:val="00BF6B85"/>
    <w:rsid w:val="00BF729D"/>
    <w:rsid w:val="00C0207A"/>
    <w:rsid w:val="00C02600"/>
    <w:rsid w:val="00C04B3D"/>
    <w:rsid w:val="00C05AA1"/>
    <w:rsid w:val="00C05F60"/>
    <w:rsid w:val="00C0655F"/>
    <w:rsid w:val="00C06747"/>
    <w:rsid w:val="00C067E3"/>
    <w:rsid w:val="00C07A06"/>
    <w:rsid w:val="00C1025E"/>
    <w:rsid w:val="00C103A0"/>
    <w:rsid w:val="00C10838"/>
    <w:rsid w:val="00C12260"/>
    <w:rsid w:val="00C128F6"/>
    <w:rsid w:val="00C13BF5"/>
    <w:rsid w:val="00C14267"/>
    <w:rsid w:val="00C1523C"/>
    <w:rsid w:val="00C1791A"/>
    <w:rsid w:val="00C17AFC"/>
    <w:rsid w:val="00C211E5"/>
    <w:rsid w:val="00C21252"/>
    <w:rsid w:val="00C256CB"/>
    <w:rsid w:val="00C26CED"/>
    <w:rsid w:val="00C33561"/>
    <w:rsid w:val="00C345E0"/>
    <w:rsid w:val="00C3564B"/>
    <w:rsid w:val="00C3582B"/>
    <w:rsid w:val="00C35DA8"/>
    <w:rsid w:val="00C365B7"/>
    <w:rsid w:val="00C414C7"/>
    <w:rsid w:val="00C4224F"/>
    <w:rsid w:val="00C422CE"/>
    <w:rsid w:val="00C50F4F"/>
    <w:rsid w:val="00C516C0"/>
    <w:rsid w:val="00C51C37"/>
    <w:rsid w:val="00C51C43"/>
    <w:rsid w:val="00C51F21"/>
    <w:rsid w:val="00C51F7D"/>
    <w:rsid w:val="00C521FF"/>
    <w:rsid w:val="00C53BF1"/>
    <w:rsid w:val="00C5763D"/>
    <w:rsid w:val="00C60417"/>
    <w:rsid w:val="00C61A1B"/>
    <w:rsid w:val="00C61EE7"/>
    <w:rsid w:val="00C64CC9"/>
    <w:rsid w:val="00C65A6C"/>
    <w:rsid w:val="00C65A8B"/>
    <w:rsid w:val="00C66DC9"/>
    <w:rsid w:val="00C704A6"/>
    <w:rsid w:val="00C71261"/>
    <w:rsid w:val="00C724CF"/>
    <w:rsid w:val="00C7423B"/>
    <w:rsid w:val="00C751C8"/>
    <w:rsid w:val="00C7676F"/>
    <w:rsid w:val="00C76A26"/>
    <w:rsid w:val="00C76B7C"/>
    <w:rsid w:val="00C80C5C"/>
    <w:rsid w:val="00C81C7C"/>
    <w:rsid w:val="00C834CA"/>
    <w:rsid w:val="00C8451A"/>
    <w:rsid w:val="00C84B3F"/>
    <w:rsid w:val="00C856A5"/>
    <w:rsid w:val="00C85A4E"/>
    <w:rsid w:val="00C87EA6"/>
    <w:rsid w:val="00C87F78"/>
    <w:rsid w:val="00C90A1B"/>
    <w:rsid w:val="00C92723"/>
    <w:rsid w:val="00C972D0"/>
    <w:rsid w:val="00CA379F"/>
    <w:rsid w:val="00CA51BB"/>
    <w:rsid w:val="00CA769A"/>
    <w:rsid w:val="00CA79F8"/>
    <w:rsid w:val="00CA7D58"/>
    <w:rsid w:val="00CB14F1"/>
    <w:rsid w:val="00CB1EBE"/>
    <w:rsid w:val="00CB3486"/>
    <w:rsid w:val="00CB6F15"/>
    <w:rsid w:val="00CB71A9"/>
    <w:rsid w:val="00CC1F6D"/>
    <w:rsid w:val="00CC292D"/>
    <w:rsid w:val="00CC2956"/>
    <w:rsid w:val="00CC49C8"/>
    <w:rsid w:val="00CC580E"/>
    <w:rsid w:val="00CC5F82"/>
    <w:rsid w:val="00CC67B0"/>
    <w:rsid w:val="00CC7333"/>
    <w:rsid w:val="00CC76EE"/>
    <w:rsid w:val="00CD29A4"/>
    <w:rsid w:val="00CD35BE"/>
    <w:rsid w:val="00CD432A"/>
    <w:rsid w:val="00CD6DB8"/>
    <w:rsid w:val="00CE05E4"/>
    <w:rsid w:val="00CE2BFB"/>
    <w:rsid w:val="00CE3CFE"/>
    <w:rsid w:val="00CE480F"/>
    <w:rsid w:val="00CE511E"/>
    <w:rsid w:val="00CE60AE"/>
    <w:rsid w:val="00CE66FA"/>
    <w:rsid w:val="00CE6981"/>
    <w:rsid w:val="00CF25CA"/>
    <w:rsid w:val="00D0068B"/>
    <w:rsid w:val="00D007F4"/>
    <w:rsid w:val="00D0199E"/>
    <w:rsid w:val="00D02021"/>
    <w:rsid w:val="00D0584D"/>
    <w:rsid w:val="00D126E1"/>
    <w:rsid w:val="00D1561A"/>
    <w:rsid w:val="00D16237"/>
    <w:rsid w:val="00D16FE6"/>
    <w:rsid w:val="00D17ECE"/>
    <w:rsid w:val="00D17FBD"/>
    <w:rsid w:val="00D20E82"/>
    <w:rsid w:val="00D21D5B"/>
    <w:rsid w:val="00D2245F"/>
    <w:rsid w:val="00D2448F"/>
    <w:rsid w:val="00D248C3"/>
    <w:rsid w:val="00D259A9"/>
    <w:rsid w:val="00D265F6"/>
    <w:rsid w:val="00D26DEC"/>
    <w:rsid w:val="00D27A8E"/>
    <w:rsid w:val="00D3008C"/>
    <w:rsid w:val="00D33E4B"/>
    <w:rsid w:val="00D34691"/>
    <w:rsid w:val="00D34DED"/>
    <w:rsid w:val="00D35416"/>
    <w:rsid w:val="00D37C05"/>
    <w:rsid w:val="00D37EC1"/>
    <w:rsid w:val="00D40E1D"/>
    <w:rsid w:val="00D426E7"/>
    <w:rsid w:val="00D44992"/>
    <w:rsid w:val="00D44DBB"/>
    <w:rsid w:val="00D46D92"/>
    <w:rsid w:val="00D47920"/>
    <w:rsid w:val="00D529A2"/>
    <w:rsid w:val="00D52D03"/>
    <w:rsid w:val="00D538BC"/>
    <w:rsid w:val="00D6102D"/>
    <w:rsid w:val="00D65F0E"/>
    <w:rsid w:val="00D67469"/>
    <w:rsid w:val="00D70D6E"/>
    <w:rsid w:val="00D744C2"/>
    <w:rsid w:val="00D74D1D"/>
    <w:rsid w:val="00D75316"/>
    <w:rsid w:val="00D7558E"/>
    <w:rsid w:val="00D75F2B"/>
    <w:rsid w:val="00D76D88"/>
    <w:rsid w:val="00D77762"/>
    <w:rsid w:val="00D77EB0"/>
    <w:rsid w:val="00D80BCC"/>
    <w:rsid w:val="00D81A02"/>
    <w:rsid w:val="00D84C5C"/>
    <w:rsid w:val="00D85417"/>
    <w:rsid w:val="00D8573C"/>
    <w:rsid w:val="00D86EDF"/>
    <w:rsid w:val="00D95798"/>
    <w:rsid w:val="00D95927"/>
    <w:rsid w:val="00D95B12"/>
    <w:rsid w:val="00DA562E"/>
    <w:rsid w:val="00DA617D"/>
    <w:rsid w:val="00DA6199"/>
    <w:rsid w:val="00DA6217"/>
    <w:rsid w:val="00DA70F5"/>
    <w:rsid w:val="00DA7518"/>
    <w:rsid w:val="00DB0588"/>
    <w:rsid w:val="00DB0BD4"/>
    <w:rsid w:val="00DB125F"/>
    <w:rsid w:val="00DB2E84"/>
    <w:rsid w:val="00DB5D4E"/>
    <w:rsid w:val="00DB7ABD"/>
    <w:rsid w:val="00DC0719"/>
    <w:rsid w:val="00DC36F7"/>
    <w:rsid w:val="00DC4F5F"/>
    <w:rsid w:val="00DC677C"/>
    <w:rsid w:val="00DC7759"/>
    <w:rsid w:val="00DD31F4"/>
    <w:rsid w:val="00DD33B6"/>
    <w:rsid w:val="00DD356B"/>
    <w:rsid w:val="00DD54C1"/>
    <w:rsid w:val="00DD7B3A"/>
    <w:rsid w:val="00DE02D8"/>
    <w:rsid w:val="00DE4760"/>
    <w:rsid w:val="00DE6AC5"/>
    <w:rsid w:val="00DE7D17"/>
    <w:rsid w:val="00DF030C"/>
    <w:rsid w:val="00DF0C16"/>
    <w:rsid w:val="00DF2E1D"/>
    <w:rsid w:val="00DF46FE"/>
    <w:rsid w:val="00DF7E15"/>
    <w:rsid w:val="00E022C1"/>
    <w:rsid w:val="00E02768"/>
    <w:rsid w:val="00E04FC4"/>
    <w:rsid w:val="00E05526"/>
    <w:rsid w:val="00E0660C"/>
    <w:rsid w:val="00E07575"/>
    <w:rsid w:val="00E13CAA"/>
    <w:rsid w:val="00E14B7D"/>
    <w:rsid w:val="00E16B7A"/>
    <w:rsid w:val="00E20F07"/>
    <w:rsid w:val="00E21E28"/>
    <w:rsid w:val="00E22B8D"/>
    <w:rsid w:val="00E2369B"/>
    <w:rsid w:val="00E2383A"/>
    <w:rsid w:val="00E24601"/>
    <w:rsid w:val="00E24ED4"/>
    <w:rsid w:val="00E25AD6"/>
    <w:rsid w:val="00E2657F"/>
    <w:rsid w:val="00E26786"/>
    <w:rsid w:val="00E30224"/>
    <w:rsid w:val="00E305D4"/>
    <w:rsid w:val="00E3294A"/>
    <w:rsid w:val="00E33B76"/>
    <w:rsid w:val="00E348B4"/>
    <w:rsid w:val="00E35852"/>
    <w:rsid w:val="00E372CA"/>
    <w:rsid w:val="00E435C4"/>
    <w:rsid w:val="00E443B8"/>
    <w:rsid w:val="00E4552A"/>
    <w:rsid w:val="00E47599"/>
    <w:rsid w:val="00E50BD9"/>
    <w:rsid w:val="00E538AF"/>
    <w:rsid w:val="00E54580"/>
    <w:rsid w:val="00E54ECB"/>
    <w:rsid w:val="00E550B8"/>
    <w:rsid w:val="00E57E06"/>
    <w:rsid w:val="00E64958"/>
    <w:rsid w:val="00E65BBB"/>
    <w:rsid w:val="00E67589"/>
    <w:rsid w:val="00E7081C"/>
    <w:rsid w:val="00E7101A"/>
    <w:rsid w:val="00E73C0C"/>
    <w:rsid w:val="00E74524"/>
    <w:rsid w:val="00E745F3"/>
    <w:rsid w:val="00E749D8"/>
    <w:rsid w:val="00E77252"/>
    <w:rsid w:val="00E77838"/>
    <w:rsid w:val="00E83B6E"/>
    <w:rsid w:val="00E83BDC"/>
    <w:rsid w:val="00E84C01"/>
    <w:rsid w:val="00E85586"/>
    <w:rsid w:val="00E85B02"/>
    <w:rsid w:val="00E871C4"/>
    <w:rsid w:val="00E87636"/>
    <w:rsid w:val="00E90842"/>
    <w:rsid w:val="00E91E5E"/>
    <w:rsid w:val="00E955A4"/>
    <w:rsid w:val="00E95B03"/>
    <w:rsid w:val="00EA142B"/>
    <w:rsid w:val="00EA186B"/>
    <w:rsid w:val="00EA2A76"/>
    <w:rsid w:val="00EA3BF5"/>
    <w:rsid w:val="00EA3D3E"/>
    <w:rsid w:val="00EA52F4"/>
    <w:rsid w:val="00EA57AE"/>
    <w:rsid w:val="00EB04F5"/>
    <w:rsid w:val="00EB0D2C"/>
    <w:rsid w:val="00EB197B"/>
    <w:rsid w:val="00EB2A46"/>
    <w:rsid w:val="00EB632F"/>
    <w:rsid w:val="00EC02AA"/>
    <w:rsid w:val="00EC2F31"/>
    <w:rsid w:val="00EC3F0A"/>
    <w:rsid w:val="00EC4E0E"/>
    <w:rsid w:val="00EC4E2E"/>
    <w:rsid w:val="00EC639C"/>
    <w:rsid w:val="00EC6EFB"/>
    <w:rsid w:val="00EC6F24"/>
    <w:rsid w:val="00ED0774"/>
    <w:rsid w:val="00ED3A86"/>
    <w:rsid w:val="00ED4E25"/>
    <w:rsid w:val="00ED6939"/>
    <w:rsid w:val="00EE146E"/>
    <w:rsid w:val="00EE19FE"/>
    <w:rsid w:val="00EE3BF0"/>
    <w:rsid w:val="00EE3C6D"/>
    <w:rsid w:val="00EE792F"/>
    <w:rsid w:val="00EF10A5"/>
    <w:rsid w:val="00EF3116"/>
    <w:rsid w:val="00EF6415"/>
    <w:rsid w:val="00EF7E01"/>
    <w:rsid w:val="00F01FE3"/>
    <w:rsid w:val="00F02966"/>
    <w:rsid w:val="00F04C15"/>
    <w:rsid w:val="00F05F3B"/>
    <w:rsid w:val="00F07CD8"/>
    <w:rsid w:val="00F1084D"/>
    <w:rsid w:val="00F108CE"/>
    <w:rsid w:val="00F1237F"/>
    <w:rsid w:val="00F140B4"/>
    <w:rsid w:val="00F1464A"/>
    <w:rsid w:val="00F149CA"/>
    <w:rsid w:val="00F156BA"/>
    <w:rsid w:val="00F15EF6"/>
    <w:rsid w:val="00F20BCB"/>
    <w:rsid w:val="00F21592"/>
    <w:rsid w:val="00F2213C"/>
    <w:rsid w:val="00F24D18"/>
    <w:rsid w:val="00F255C1"/>
    <w:rsid w:val="00F2564E"/>
    <w:rsid w:val="00F25F42"/>
    <w:rsid w:val="00F26863"/>
    <w:rsid w:val="00F269D0"/>
    <w:rsid w:val="00F270A9"/>
    <w:rsid w:val="00F302C6"/>
    <w:rsid w:val="00F30FB3"/>
    <w:rsid w:val="00F31810"/>
    <w:rsid w:val="00F31963"/>
    <w:rsid w:val="00F32380"/>
    <w:rsid w:val="00F32AC8"/>
    <w:rsid w:val="00F3368E"/>
    <w:rsid w:val="00F34082"/>
    <w:rsid w:val="00F3443F"/>
    <w:rsid w:val="00F35CDF"/>
    <w:rsid w:val="00F369A7"/>
    <w:rsid w:val="00F3797E"/>
    <w:rsid w:val="00F4013A"/>
    <w:rsid w:val="00F40791"/>
    <w:rsid w:val="00F42D01"/>
    <w:rsid w:val="00F43009"/>
    <w:rsid w:val="00F4303A"/>
    <w:rsid w:val="00F43309"/>
    <w:rsid w:val="00F43BAC"/>
    <w:rsid w:val="00F4500C"/>
    <w:rsid w:val="00F45613"/>
    <w:rsid w:val="00F47AFA"/>
    <w:rsid w:val="00F51477"/>
    <w:rsid w:val="00F53BFD"/>
    <w:rsid w:val="00F5418A"/>
    <w:rsid w:val="00F570B5"/>
    <w:rsid w:val="00F6042D"/>
    <w:rsid w:val="00F604B0"/>
    <w:rsid w:val="00F60B56"/>
    <w:rsid w:val="00F61F5B"/>
    <w:rsid w:val="00F6210A"/>
    <w:rsid w:val="00F6216C"/>
    <w:rsid w:val="00F62CFA"/>
    <w:rsid w:val="00F65793"/>
    <w:rsid w:val="00F6777C"/>
    <w:rsid w:val="00F73F43"/>
    <w:rsid w:val="00F75C78"/>
    <w:rsid w:val="00F77234"/>
    <w:rsid w:val="00F778BA"/>
    <w:rsid w:val="00F80C4A"/>
    <w:rsid w:val="00F83425"/>
    <w:rsid w:val="00F83BE6"/>
    <w:rsid w:val="00F840C4"/>
    <w:rsid w:val="00F8568A"/>
    <w:rsid w:val="00F87506"/>
    <w:rsid w:val="00F90E24"/>
    <w:rsid w:val="00F913DA"/>
    <w:rsid w:val="00F92FAC"/>
    <w:rsid w:val="00F969FD"/>
    <w:rsid w:val="00F97B8C"/>
    <w:rsid w:val="00FA0C87"/>
    <w:rsid w:val="00FA17A3"/>
    <w:rsid w:val="00FA1CDC"/>
    <w:rsid w:val="00FA7DFF"/>
    <w:rsid w:val="00FB000C"/>
    <w:rsid w:val="00FB108A"/>
    <w:rsid w:val="00FB4725"/>
    <w:rsid w:val="00FB5816"/>
    <w:rsid w:val="00FB684A"/>
    <w:rsid w:val="00FB6D74"/>
    <w:rsid w:val="00FB7063"/>
    <w:rsid w:val="00FB7076"/>
    <w:rsid w:val="00FB77EF"/>
    <w:rsid w:val="00FC01B7"/>
    <w:rsid w:val="00FC1B1F"/>
    <w:rsid w:val="00FC2CD3"/>
    <w:rsid w:val="00FC3DAA"/>
    <w:rsid w:val="00FD020F"/>
    <w:rsid w:val="00FD15AF"/>
    <w:rsid w:val="00FD1F0D"/>
    <w:rsid w:val="00FD41F5"/>
    <w:rsid w:val="00FD44C3"/>
    <w:rsid w:val="00FD5EE7"/>
    <w:rsid w:val="00FD6E54"/>
    <w:rsid w:val="00FE090E"/>
    <w:rsid w:val="00FE0CCD"/>
    <w:rsid w:val="00FE17AE"/>
    <w:rsid w:val="00FE51BE"/>
    <w:rsid w:val="00FE6287"/>
    <w:rsid w:val="00FE71A1"/>
    <w:rsid w:val="00FE7E38"/>
    <w:rsid w:val="00FF1560"/>
    <w:rsid w:val="00FF51F0"/>
    <w:rsid w:val="00FF658E"/>
    <w:rsid w:val="00FF7135"/>
    <w:rsid w:val="00FF7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2B0D2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B25A9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3D4819"/>
    <w:rPr>
      <w:rFonts w:ascii="Tahoma" w:hAnsi="Tahoma" w:cs="Tahoma"/>
      <w:sz w:val="16"/>
      <w:szCs w:val="16"/>
    </w:rPr>
  </w:style>
  <w:style w:type="paragraph" w:styleId="Footer">
    <w:name w:val="footer"/>
    <w:basedOn w:val="Normal"/>
    <w:link w:val="FooterChar"/>
    <w:uiPriority w:val="99"/>
    <w:rsid w:val="00BF2368"/>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character" w:styleId="PageNumber">
    <w:name w:val="page number"/>
    <w:rsid w:val="00BF2368"/>
    <w:rPr>
      <w:rFonts w:cs="Times New Roman"/>
    </w:rPr>
  </w:style>
  <w:style w:type="character" w:styleId="Hyperlink">
    <w:name w:val="Hyperlink"/>
    <w:rsid w:val="008C1CD3"/>
    <w:rPr>
      <w:rFonts w:cs="Times New Roman"/>
      <w:color w:val="0000FF"/>
      <w:u w:val="single"/>
    </w:rPr>
  </w:style>
  <w:style w:type="table" w:styleId="TableGrid">
    <w:name w:val="Table Grid"/>
    <w:basedOn w:val="TableNormal"/>
    <w:uiPriority w:val="59"/>
    <w:rsid w:val="00883C8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link w:val="BalloonText"/>
    <w:semiHidden/>
    <w:locked/>
    <w:rPr>
      <w:rFonts w:ascii="Tahoma" w:hAnsi="Tahoma" w:cs="Tahoma"/>
      <w:sz w:val="16"/>
      <w:szCs w:val="16"/>
    </w:rPr>
  </w:style>
  <w:style w:type="paragraph" w:styleId="ListParagraph">
    <w:name w:val="List Paragraph"/>
    <w:basedOn w:val="Normal"/>
    <w:uiPriority w:val="34"/>
    <w:qFormat/>
    <w:rsid w:val="00282B57"/>
    <w:pPr>
      <w:ind w:left="720"/>
      <w:contextualSpacing/>
    </w:pPr>
  </w:style>
  <w:style w:type="character" w:styleId="FollowedHyperlink">
    <w:name w:val="FollowedHyperlink"/>
    <w:basedOn w:val="DefaultParagraphFont"/>
    <w:rsid w:val="003356EF"/>
    <w:rPr>
      <w:color w:val="800080" w:themeColor="followedHyperlink"/>
      <w:u w:val="single"/>
    </w:rPr>
  </w:style>
  <w:style w:type="character" w:customStyle="1" w:styleId="Heading3Char">
    <w:name w:val="Heading 3 Char"/>
    <w:basedOn w:val="DefaultParagraphFont"/>
    <w:link w:val="Heading3"/>
    <w:semiHidden/>
    <w:rsid w:val="00B25A98"/>
    <w:rPr>
      <w:rFonts w:asciiTheme="majorHAnsi" w:eastAsiaTheme="majorEastAsia" w:hAnsiTheme="majorHAnsi" w:cstheme="majorBidi"/>
      <w:b/>
      <w:bCs/>
      <w:color w:val="4F81BD" w:themeColor="accent1"/>
      <w:sz w:val="24"/>
      <w:szCs w:val="24"/>
    </w:rPr>
  </w:style>
  <w:style w:type="paragraph" w:styleId="NormalWeb">
    <w:name w:val="Normal (Web)"/>
    <w:basedOn w:val="Normal"/>
    <w:rsid w:val="00B25A98"/>
    <w:pPr>
      <w:spacing w:before="100" w:beforeAutospacing="1" w:after="100" w:afterAutospacing="1" w:line="360" w:lineRule="atLeast"/>
    </w:pPr>
  </w:style>
  <w:style w:type="paragraph" w:styleId="FootnoteText">
    <w:name w:val="footnote text"/>
    <w:basedOn w:val="Normal"/>
    <w:link w:val="FootnoteTextChar"/>
    <w:rsid w:val="00E30224"/>
    <w:rPr>
      <w:sz w:val="20"/>
      <w:szCs w:val="20"/>
    </w:rPr>
  </w:style>
  <w:style w:type="character" w:customStyle="1" w:styleId="FootnoteTextChar">
    <w:name w:val="Footnote Text Char"/>
    <w:basedOn w:val="DefaultParagraphFont"/>
    <w:link w:val="FootnoteText"/>
    <w:rsid w:val="00E30224"/>
  </w:style>
  <w:style w:type="character" w:styleId="FootnoteReference">
    <w:name w:val="footnote reference"/>
    <w:rsid w:val="00E30224"/>
    <w:rPr>
      <w:vertAlign w:val="superscript"/>
    </w:rPr>
  </w:style>
  <w:style w:type="character" w:styleId="Emphasis">
    <w:name w:val="Emphasis"/>
    <w:basedOn w:val="DefaultParagraphFont"/>
    <w:qFormat/>
    <w:rsid w:val="00E30224"/>
    <w:rPr>
      <w:rFonts w:cs="Times New Roman"/>
      <w:i/>
      <w:iCs/>
    </w:rPr>
  </w:style>
  <w:style w:type="character" w:customStyle="1" w:styleId="quoted21">
    <w:name w:val="quoted21"/>
    <w:basedOn w:val="DefaultParagraphFont"/>
    <w:rsid w:val="00B41240"/>
    <w:rPr>
      <w:color w:val="007777"/>
    </w:rPr>
  </w:style>
  <w:style w:type="paragraph" w:styleId="NoSpacing">
    <w:name w:val="No Spacing"/>
    <w:qFormat/>
    <w:rsid w:val="001F269E"/>
    <w:rPr>
      <w:rFonts w:ascii="Calibri" w:eastAsia="Calibri" w:hAnsi="Calibri"/>
      <w:sz w:val="22"/>
      <w:szCs w:val="22"/>
    </w:rPr>
  </w:style>
  <w:style w:type="paragraph" w:styleId="Header">
    <w:name w:val="header"/>
    <w:basedOn w:val="Normal"/>
    <w:link w:val="HeaderChar"/>
    <w:rsid w:val="002C5D66"/>
    <w:pPr>
      <w:tabs>
        <w:tab w:val="center" w:pos="4680"/>
        <w:tab w:val="right" w:pos="9360"/>
      </w:tabs>
    </w:pPr>
  </w:style>
  <w:style w:type="character" w:customStyle="1" w:styleId="HeaderChar">
    <w:name w:val="Header Char"/>
    <w:basedOn w:val="DefaultParagraphFont"/>
    <w:link w:val="Header"/>
    <w:rsid w:val="002C5D6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2B0D2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B25A9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3D4819"/>
    <w:rPr>
      <w:rFonts w:ascii="Tahoma" w:hAnsi="Tahoma" w:cs="Tahoma"/>
      <w:sz w:val="16"/>
      <w:szCs w:val="16"/>
    </w:rPr>
  </w:style>
  <w:style w:type="paragraph" w:styleId="Footer">
    <w:name w:val="footer"/>
    <w:basedOn w:val="Normal"/>
    <w:link w:val="FooterChar"/>
    <w:uiPriority w:val="99"/>
    <w:rsid w:val="00BF2368"/>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character" w:styleId="PageNumber">
    <w:name w:val="page number"/>
    <w:rsid w:val="00BF2368"/>
    <w:rPr>
      <w:rFonts w:cs="Times New Roman"/>
    </w:rPr>
  </w:style>
  <w:style w:type="character" w:styleId="Hyperlink">
    <w:name w:val="Hyperlink"/>
    <w:rsid w:val="008C1CD3"/>
    <w:rPr>
      <w:rFonts w:cs="Times New Roman"/>
      <w:color w:val="0000FF"/>
      <w:u w:val="single"/>
    </w:rPr>
  </w:style>
  <w:style w:type="table" w:styleId="TableGrid">
    <w:name w:val="Table Grid"/>
    <w:basedOn w:val="TableNormal"/>
    <w:uiPriority w:val="59"/>
    <w:rsid w:val="00883C8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link w:val="BalloonText"/>
    <w:semiHidden/>
    <w:locked/>
    <w:rPr>
      <w:rFonts w:ascii="Tahoma" w:hAnsi="Tahoma" w:cs="Tahoma"/>
      <w:sz w:val="16"/>
      <w:szCs w:val="16"/>
    </w:rPr>
  </w:style>
  <w:style w:type="paragraph" w:styleId="ListParagraph">
    <w:name w:val="List Paragraph"/>
    <w:basedOn w:val="Normal"/>
    <w:uiPriority w:val="34"/>
    <w:qFormat/>
    <w:rsid w:val="00282B57"/>
    <w:pPr>
      <w:ind w:left="720"/>
      <w:contextualSpacing/>
    </w:pPr>
  </w:style>
  <w:style w:type="character" w:styleId="FollowedHyperlink">
    <w:name w:val="FollowedHyperlink"/>
    <w:basedOn w:val="DefaultParagraphFont"/>
    <w:rsid w:val="003356EF"/>
    <w:rPr>
      <w:color w:val="800080" w:themeColor="followedHyperlink"/>
      <w:u w:val="single"/>
    </w:rPr>
  </w:style>
  <w:style w:type="character" w:customStyle="1" w:styleId="Heading3Char">
    <w:name w:val="Heading 3 Char"/>
    <w:basedOn w:val="DefaultParagraphFont"/>
    <w:link w:val="Heading3"/>
    <w:semiHidden/>
    <w:rsid w:val="00B25A98"/>
    <w:rPr>
      <w:rFonts w:asciiTheme="majorHAnsi" w:eastAsiaTheme="majorEastAsia" w:hAnsiTheme="majorHAnsi" w:cstheme="majorBidi"/>
      <w:b/>
      <w:bCs/>
      <w:color w:val="4F81BD" w:themeColor="accent1"/>
      <w:sz w:val="24"/>
      <w:szCs w:val="24"/>
    </w:rPr>
  </w:style>
  <w:style w:type="paragraph" w:styleId="NormalWeb">
    <w:name w:val="Normal (Web)"/>
    <w:basedOn w:val="Normal"/>
    <w:rsid w:val="00B25A98"/>
    <w:pPr>
      <w:spacing w:before="100" w:beforeAutospacing="1" w:after="100" w:afterAutospacing="1" w:line="360" w:lineRule="atLeast"/>
    </w:pPr>
  </w:style>
  <w:style w:type="paragraph" w:styleId="FootnoteText">
    <w:name w:val="footnote text"/>
    <w:basedOn w:val="Normal"/>
    <w:link w:val="FootnoteTextChar"/>
    <w:rsid w:val="00E30224"/>
    <w:rPr>
      <w:sz w:val="20"/>
      <w:szCs w:val="20"/>
    </w:rPr>
  </w:style>
  <w:style w:type="character" w:customStyle="1" w:styleId="FootnoteTextChar">
    <w:name w:val="Footnote Text Char"/>
    <w:basedOn w:val="DefaultParagraphFont"/>
    <w:link w:val="FootnoteText"/>
    <w:rsid w:val="00E30224"/>
  </w:style>
  <w:style w:type="character" w:styleId="FootnoteReference">
    <w:name w:val="footnote reference"/>
    <w:rsid w:val="00E30224"/>
    <w:rPr>
      <w:vertAlign w:val="superscript"/>
    </w:rPr>
  </w:style>
  <w:style w:type="character" w:styleId="Emphasis">
    <w:name w:val="Emphasis"/>
    <w:basedOn w:val="DefaultParagraphFont"/>
    <w:qFormat/>
    <w:rsid w:val="00E30224"/>
    <w:rPr>
      <w:rFonts w:cs="Times New Roman"/>
      <w:i/>
      <w:iCs/>
    </w:rPr>
  </w:style>
  <w:style w:type="character" w:customStyle="1" w:styleId="quoted21">
    <w:name w:val="quoted21"/>
    <w:basedOn w:val="DefaultParagraphFont"/>
    <w:rsid w:val="00B41240"/>
    <w:rPr>
      <w:color w:val="007777"/>
    </w:rPr>
  </w:style>
  <w:style w:type="paragraph" w:styleId="NoSpacing">
    <w:name w:val="No Spacing"/>
    <w:qFormat/>
    <w:rsid w:val="001F269E"/>
    <w:rPr>
      <w:rFonts w:ascii="Calibri" w:eastAsia="Calibri" w:hAnsi="Calibri"/>
      <w:sz w:val="22"/>
      <w:szCs w:val="22"/>
    </w:rPr>
  </w:style>
  <w:style w:type="paragraph" w:styleId="Header">
    <w:name w:val="header"/>
    <w:basedOn w:val="Normal"/>
    <w:link w:val="HeaderChar"/>
    <w:rsid w:val="002C5D66"/>
    <w:pPr>
      <w:tabs>
        <w:tab w:val="center" w:pos="4680"/>
        <w:tab w:val="right" w:pos="9360"/>
      </w:tabs>
    </w:pPr>
  </w:style>
  <w:style w:type="character" w:customStyle="1" w:styleId="HeaderChar">
    <w:name w:val="Header Char"/>
    <w:basedOn w:val="DefaultParagraphFont"/>
    <w:link w:val="Header"/>
    <w:rsid w:val="002C5D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pen.edu/openlearn/science-maths-technology/science/biology/gene-manipulation-plants/content-section-4.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iencecases.lib.buffalo.edu/cs/collection/detail.asp?case_id=279&amp;id=27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greenpeace.org/international/en/campaigns/agriculture/problem/genetic-engineering/Greenpeace-and-Golden-Ri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waldron@sas.upenn.edu" TargetMode="External"/><Relationship Id="rId5" Type="http://schemas.openxmlformats.org/officeDocument/2006/relationships/settings" Target="settings.xml"/><Relationship Id="rId15" Type="http://schemas.openxmlformats.org/officeDocument/2006/relationships/hyperlink" Target="http://www.goldenrice.org/" TargetMode="External"/><Relationship Id="rId10" Type="http://schemas.openxmlformats.org/officeDocument/2006/relationships/hyperlink" Target="http://edr1.educ.msu.edu/EnvironmentalLit/publicsite/html/ci_tm_1213.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rendipstudio.org/exchange/bioactivities/geneticengineer" TargetMode="External"/><Relationship Id="rId14" Type="http://schemas.openxmlformats.org/officeDocument/2006/relationships/hyperlink" Target="http://fbae.org/2009/FBAE/website/news_tough-lessons-from-golden-rice.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orestandards.org/" TargetMode="External"/><Relationship Id="rId2" Type="http://schemas.openxmlformats.org/officeDocument/2006/relationships/hyperlink" Target="http://www.nap.edu/catalog.php?record_id=13165" TargetMode="External"/><Relationship Id="rId1" Type="http://schemas.openxmlformats.org/officeDocument/2006/relationships/hyperlink" Target="http://serendipstudio.org/exchange/bioactivities/GoldenR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A7521-50EB-44CA-8805-0CDC24E7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1554</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Preliminary Syllabus -- Biol 501, Principles of Biological Science -- Summer, 2007</vt:lpstr>
    </vt:vector>
  </TitlesOfParts>
  <Company>U of Penn</Company>
  <LinksUpToDate>false</LinksUpToDate>
  <CharactersWithSpaces>10398</CharactersWithSpaces>
  <SharedDoc>false</SharedDoc>
  <HLinks>
    <vt:vector size="12" baseType="variant">
      <vt:variant>
        <vt:i4>5505149</vt:i4>
      </vt:variant>
      <vt:variant>
        <vt:i4>3</vt:i4>
      </vt:variant>
      <vt:variant>
        <vt:i4>0</vt:i4>
      </vt:variant>
      <vt:variant>
        <vt:i4>5</vt:i4>
      </vt:variant>
      <vt:variant>
        <vt:lpwstr>http://www.nap.edu/catalog.php?record_id=13165</vt:lpwstr>
      </vt:variant>
      <vt:variant>
        <vt:lpwstr/>
      </vt:variant>
      <vt:variant>
        <vt:i4>5505149</vt:i4>
      </vt:variant>
      <vt:variant>
        <vt:i4>0</vt:i4>
      </vt:variant>
      <vt:variant>
        <vt:i4>0</vt:i4>
      </vt:variant>
      <vt:variant>
        <vt:i4>5</vt:i4>
      </vt:variant>
      <vt:variant>
        <vt:lpwstr>http://www.nap.edu/catalog.php?record_id=13165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Syllabus -- Biol 501, Principles of Biological Science -- Summer, 2007</dc:title>
  <dc:creator>iwaldron</dc:creator>
  <cp:lastModifiedBy>Ingrid</cp:lastModifiedBy>
  <cp:revision>11</cp:revision>
  <cp:lastPrinted>2014-02-19T13:58:00Z</cp:lastPrinted>
  <dcterms:created xsi:type="dcterms:W3CDTF">2014-02-12T16:11:00Z</dcterms:created>
  <dcterms:modified xsi:type="dcterms:W3CDTF">2014-02-19T13:59:00Z</dcterms:modified>
</cp:coreProperties>
</file>